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Pr="003D43A8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AE7C5B" w:rsidRDefault="00E0168F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ЗВІТ</w:t>
      </w:r>
    </w:p>
    <w:p w:rsidR="004010A1" w:rsidRPr="00AE7C5B" w:rsidRDefault="004010A1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про результати виконання</w:t>
      </w:r>
    </w:p>
    <w:p w:rsidR="006D5E0A" w:rsidRPr="00AE7C5B" w:rsidRDefault="006D5E0A" w:rsidP="00AE7C5B">
      <w:pPr>
        <w:jc w:val="center"/>
        <w:rPr>
          <w:b/>
          <w:sz w:val="28"/>
          <w:szCs w:val="28"/>
        </w:rPr>
      </w:pPr>
    </w:p>
    <w:p w:rsidR="0092555C" w:rsidRPr="00AE7C5B" w:rsidRDefault="005112F9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Комплексна програма розвитку</w:t>
      </w:r>
      <w:r w:rsidR="00A52F00" w:rsidRPr="00AE7C5B">
        <w:rPr>
          <w:b/>
          <w:sz w:val="28"/>
          <w:szCs w:val="28"/>
        </w:rPr>
        <w:t xml:space="preserve"> освіти </w:t>
      </w:r>
      <w:r w:rsidR="007B61D7" w:rsidRPr="00AE7C5B">
        <w:rPr>
          <w:b/>
          <w:sz w:val="28"/>
          <w:szCs w:val="28"/>
        </w:rPr>
        <w:t xml:space="preserve">Новгород-Сіверської </w:t>
      </w:r>
      <w:r w:rsidR="00A52F00" w:rsidRPr="00AE7C5B">
        <w:rPr>
          <w:b/>
          <w:sz w:val="28"/>
          <w:szCs w:val="28"/>
        </w:rPr>
        <w:t xml:space="preserve">міської </w:t>
      </w:r>
      <w:r w:rsidR="007B61D7" w:rsidRPr="00AE7C5B">
        <w:rPr>
          <w:b/>
          <w:sz w:val="28"/>
          <w:szCs w:val="28"/>
        </w:rPr>
        <w:t>територіальної громади</w:t>
      </w:r>
    </w:p>
    <w:p w:rsidR="0092555C" w:rsidRPr="00AE7C5B" w:rsidRDefault="00A52F00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на 2022</w:t>
      </w:r>
      <w:r w:rsidR="007B61D7" w:rsidRPr="00AE7C5B">
        <w:rPr>
          <w:b/>
          <w:sz w:val="28"/>
          <w:szCs w:val="28"/>
        </w:rPr>
        <w:t>-2025</w:t>
      </w:r>
      <w:r w:rsidR="00335385" w:rsidRPr="00AE7C5B">
        <w:rPr>
          <w:b/>
          <w:sz w:val="28"/>
          <w:szCs w:val="28"/>
        </w:rPr>
        <w:t xml:space="preserve"> роки</w:t>
      </w:r>
    </w:p>
    <w:p w:rsidR="00AE7C5B" w:rsidRDefault="00AE7C5B" w:rsidP="00AE7C5B">
      <w:pPr>
        <w:jc w:val="both"/>
        <w:rPr>
          <w:sz w:val="28"/>
          <w:szCs w:val="28"/>
        </w:rPr>
      </w:pPr>
    </w:p>
    <w:p w:rsidR="00E0168F" w:rsidRDefault="004010A1" w:rsidP="00CC6C35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Дата і номер рішення міської</w:t>
      </w:r>
      <w:r w:rsidRPr="00AE7C5B">
        <w:rPr>
          <w:b/>
          <w:i/>
          <w:iCs/>
          <w:color w:val="222222"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ради, яким затверджено Програму та зміни до</w:t>
      </w:r>
      <w:r w:rsidR="006D5E0A" w:rsidRPr="00AE7C5B">
        <w:rPr>
          <w:b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неї</w:t>
      </w:r>
      <w:r w:rsidR="008C5280" w:rsidRPr="00AE7C5B">
        <w:rPr>
          <w:b/>
          <w:sz w:val="28"/>
          <w:szCs w:val="28"/>
        </w:rPr>
        <w:t>:</w:t>
      </w:r>
      <w:r w:rsidR="0092555C" w:rsidRPr="00AE7C5B">
        <w:rPr>
          <w:b/>
          <w:sz w:val="28"/>
          <w:szCs w:val="28"/>
        </w:rPr>
        <w:t xml:space="preserve"> </w:t>
      </w:r>
      <w:r w:rsidR="00A52F00" w:rsidRPr="00AE7C5B">
        <w:rPr>
          <w:sz w:val="28"/>
          <w:szCs w:val="28"/>
        </w:rPr>
        <w:t>Рішення чотирнадцятої</w:t>
      </w:r>
      <w:r w:rsidR="006F040E" w:rsidRPr="00AE7C5B">
        <w:rPr>
          <w:sz w:val="28"/>
          <w:szCs w:val="28"/>
        </w:rPr>
        <w:t xml:space="preserve"> сесії</w:t>
      </w:r>
      <w:r w:rsidR="00A52F00" w:rsidRPr="00AE7C5B">
        <w:rPr>
          <w:sz w:val="28"/>
          <w:szCs w:val="28"/>
        </w:rPr>
        <w:t xml:space="preserve"> </w:t>
      </w:r>
      <w:r w:rsidR="00AE7C5B" w:rsidRPr="00AE7C5B">
        <w:rPr>
          <w:sz w:val="28"/>
          <w:szCs w:val="28"/>
        </w:rPr>
        <w:t xml:space="preserve">                </w:t>
      </w:r>
      <w:r w:rsidR="00A52F00" w:rsidRPr="00AE7C5B">
        <w:rPr>
          <w:sz w:val="28"/>
          <w:szCs w:val="28"/>
        </w:rPr>
        <w:t xml:space="preserve">Новгород-Сіверської </w:t>
      </w:r>
      <w:r w:rsidR="006F040E" w:rsidRPr="00AE7C5B">
        <w:rPr>
          <w:sz w:val="28"/>
          <w:szCs w:val="28"/>
        </w:rPr>
        <w:t xml:space="preserve"> міської ради VII</w:t>
      </w:r>
      <w:r w:rsidR="00A52F00" w:rsidRPr="00AE7C5B">
        <w:rPr>
          <w:sz w:val="28"/>
          <w:szCs w:val="28"/>
        </w:rPr>
        <w:t>І</w:t>
      </w:r>
      <w:r w:rsidR="00A22238" w:rsidRPr="00AE7C5B">
        <w:rPr>
          <w:sz w:val="28"/>
          <w:szCs w:val="28"/>
        </w:rPr>
        <w:t xml:space="preserve"> </w:t>
      </w:r>
      <w:r w:rsidR="006F040E" w:rsidRPr="00AE7C5B">
        <w:rPr>
          <w:sz w:val="28"/>
          <w:szCs w:val="28"/>
        </w:rPr>
        <w:t>скликан</w:t>
      </w:r>
      <w:r w:rsidR="00A52F00" w:rsidRPr="00AE7C5B">
        <w:rPr>
          <w:sz w:val="28"/>
          <w:szCs w:val="28"/>
        </w:rPr>
        <w:t>ня від 03 грудня 2021 року № 480,</w:t>
      </w:r>
      <w:r w:rsidR="00735762">
        <w:rPr>
          <w:sz w:val="28"/>
          <w:szCs w:val="28"/>
        </w:rPr>
        <w:t xml:space="preserve"> внесені</w:t>
      </w:r>
      <w:r w:rsidR="00AE7C5B">
        <w:rPr>
          <w:sz w:val="28"/>
          <w:szCs w:val="28"/>
        </w:rPr>
        <w:t xml:space="preserve"> зміни -</w:t>
      </w:r>
      <w:r w:rsidR="00A52F00" w:rsidRPr="00AE7C5B">
        <w:rPr>
          <w:sz w:val="28"/>
          <w:szCs w:val="28"/>
        </w:rPr>
        <w:t xml:space="preserve"> рішення</w:t>
      </w:r>
      <w:r w:rsidR="00AE7C5B">
        <w:rPr>
          <w:sz w:val="28"/>
          <w:szCs w:val="28"/>
        </w:rPr>
        <w:t>м</w:t>
      </w:r>
      <w:r w:rsidR="00A52F00" w:rsidRPr="00AE7C5B">
        <w:rPr>
          <w:sz w:val="28"/>
          <w:szCs w:val="28"/>
        </w:rPr>
        <w:t xml:space="preserve"> виконавчого комітету Новгород-Сіверської міської ради</w:t>
      </w:r>
      <w:r w:rsidR="00A22238" w:rsidRPr="00AE7C5B">
        <w:rPr>
          <w:sz w:val="28"/>
          <w:szCs w:val="28"/>
        </w:rPr>
        <w:t xml:space="preserve"> від 06 жовтня 2022 року №234 «Про внесення змін</w:t>
      </w:r>
      <w:r w:rsidR="00C04E0D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 xml:space="preserve">до Додатків 1, 2 до Комплексна програма розвитку освіти Новгород-Сіверської міської територіальної громади на 2022-2025 роки, рішення дев’ятнадцятої позачергової сесії Новгород-Сіверської міської ради </w:t>
      </w:r>
      <w:r w:rsidR="00A22238" w:rsidRPr="00AE7C5B">
        <w:rPr>
          <w:sz w:val="28"/>
          <w:szCs w:val="28"/>
          <w:lang w:val="en-US"/>
        </w:rPr>
        <w:t>VIII</w:t>
      </w:r>
      <w:r w:rsidR="00A22238" w:rsidRPr="00AE7C5B">
        <w:rPr>
          <w:sz w:val="28"/>
          <w:szCs w:val="28"/>
        </w:rPr>
        <w:t xml:space="preserve"> скликанн</w:t>
      </w:r>
      <w:r w:rsidR="00270CEA">
        <w:rPr>
          <w:sz w:val="28"/>
          <w:szCs w:val="28"/>
        </w:rPr>
        <w:t xml:space="preserve">я від 15 грудня 2022 року № 752, рішення тридцять п’ятої сесії Новгород-Сіверської міської ради </w:t>
      </w:r>
      <w:r w:rsidR="00270CEA" w:rsidRPr="00AE7C5B">
        <w:rPr>
          <w:sz w:val="28"/>
          <w:szCs w:val="28"/>
          <w:lang w:val="en-US"/>
        </w:rPr>
        <w:t>VIII</w:t>
      </w:r>
      <w:r w:rsidR="00270CEA" w:rsidRPr="00AE7C5B">
        <w:rPr>
          <w:sz w:val="28"/>
          <w:szCs w:val="28"/>
        </w:rPr>
        <w:t xml:space="preserve"> скликанн</w:t>
      </w:r>
      <w:r w:rsidR="00270CEA">
        <w:rPr>
          <w:sz w:val="28"/>
          <w:szCs w:val="28"/>
        </w:rPr>
        <w:t>я</w:t>
      </w:r>
      <w:r w:rsidR="008C5B8F">
        <w:rPr>
          <w:sz w:val="28"/>
          <w:szCs w:val="28"/>
        </w:rPr>
        <w:t xml:space="preserve"> від 21 грудня 2023 року № 1043, рішення п’ятдесятої сесії Новгород-Сіверської міської ради </w:t>
      </w:r>
      <w:r w:rsidR="00CC6C35" w:rsidRPr="00AE7C5B">
        <w:rPr>
          <w:sz w:val="28"/>
          <w:szCs w:val="28"/>
          <w:lang w:val="en-US"/>
        </w:rPr>
        <w:t>VIII</w:t>
      </w:r>
      <w:r w:rsidR="00CC6C35" w:rsidRPr="00AE7C5B">
        <w:rPr>
          <w:sz w:val="28"/>
          <w:szCs w:val="28"/>
        </w:rPr>
        <w:t xml:space="preserve"> скликанн</w:t>
      </w:r>
      <w:r w:rsidR="00CC6C35">
        <w:rPr>
          <w:sz w:val="28"/>
          <w:szCs w:val="28"/>
        </w:rPr>
        <w:t>я від 24 грудня 2024 року № 1410.</w:t>
      </w:r>
    </w:p>
    <w:p w:rsidR="00AE7C5B" w:rsidRPr="00AE7C5B" w:rsidRDefault="00AE7C5B" w:rsidP="00AE7C5B">
      <w:pPr>
        <w:jc w:val="both"/>
        <w:rPr>
          <w:sz w:val="28"/>
          <w:szCs w:val="28"/>
        </w:rPr>
      </w:pPr>
    </w:p>
    <w:p w:rsidR="00084192" w:rsidRPr="00AE7C5B" w:rsidRDefault="004010A1" w:rsidP="00AE7C5B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Від</w:t>
      </w:r>
      <w:r w:rsidR="006D5E0A" w:rsidRPr="00AE7C5B">
        <w:rPr>
          <w:b/>
          <w:sz w:val="28"/>
          <w:szCs w:val="28"/>
        </w:rPr>
        <w:t>повідальний виконавець Програми</w:t>
      </w:r>
      <w:r w:rsidR="008C5280" w:rsidRPr="00AE7C5B">
        <w:rPr>
          <w:b/>
          <w:sz w:val="28"/>
          <w:szCs w:val="28"/>
        </w:rPr>
        <w:t>:</w:t>
      </w:r>
      <w:r w:rsidR="006D5E0A" w:rsidRPr="00AE7C5B">
        <w:rPr>
          <w:b/>
          <w:sz w:val="28"/>
          <w:szCs w:val="28"/>
        </w:rPr>
        <w:t xml:space="preserve"> </w:t>
      </w:r>
      <w:r w:rsidR="006F040E" w:rsidRPr="00AE7C5B">
        <w:rPr>
          <w:b/>
          <w:sz w:val="28"/>
          <w:szCs w:val="28"/>
        </w:rPr>
        <w:t xml:space="preserve"> </w:t>
      </w:r>
      <w:r w:rsidR="00C04E0D" w:rsidRPr="00AE7C5B">
        <w:rPr>
          <w:sz w:val="28"/>
          <w:szCs w:val="28"/>
        </w:rPr>
        <w:t>Відділ освіти, молоді та спорту</w:t>
      </w:r>
      <w:r w:rsidR="006F040E" w:rsidRPr="00AE7C5B">
        <w:rPr>
          <w:sz w:val="28"/>
          <w:szCs w:val="28"/>
        </w:rPr>
        <w:t xml:space="preserve"> Новгород-Сіверської міської ради </w:t>
      </w:r>
      <w:r w:rsidR="00B7130A" w:rsidRPr="00AE7C5B">
        <w:rPr>
          <w:sz w:val="28"/>
          <w:szCs w:val="28"/>
        </w:rPr>
        <w:t xml:space="preserve">                       </w:t>
      </w:r>
      <w:r w:rsidR="006F040E" w:rsidRPr="00AE7C5B">
        <w:rPr>
          <w:sz w:val="28"/>
          <w:szCs w:val="28"/>
        </w:rPr>
        <w:t>Чернігівської області</w:t>
      </w:r>
    </w:p>
    <w:p w:rsidR="00AE7C5B" w:rsidRPr="00AE7C5B" w:rsidRDefault="00AE7C5B" w:rsidP="00AE7C5B">
      <w:pPr>
        <w:jc w:val="both"/>
        <w:rPr>
          <w:b/>
          <w:sz w:val="28"/>
          <w:szCs w:val="28"/>
        </w:rPr>
      </w:pPr>
    </w:p>
    <w:p w:rsidR="004010A1" w:rsidRPr="00AE7C5B" w:rsidRDefault="006D5E0A" w:rsidP="00AE7C5B">
      <w:pPr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Термін реалізації Програми</w:t>
      </w:r>
      <w:r w:rsidR="008C5280" w:rsidRPr="00AE7C5B">
        <w:rPr>
          <w:sz w:val="28"/>
          <w:szCs w:val="28"/>
        </w:rPr>
        <w:t>:</w:t>
      </w:r>
      <w:r w:rsidR="00335385" w:rsidRPr="00AE7C5B">
        <w:rPr>
          <w:sz w:val="28"/>
          <w:szCs w:val="28"/>
        </w:rPr>
        <w:t xml:space="preserve"> </w:t>
      </w:r>
      <w:r w:rsidR="00341B85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>2022</w:t>
      </w:r>
      <w:r w:rsidR="007B61D7" w:rsidRPr="00AE7C5B">
        <w:rPr>
          <w:sz w:val="28"/>
          <w:szCs w:val="28"/>
        </w:rPr>
        <w:t>-2025</w:t>
      </w:r>
      <w:r w:rsidR="00EB306D" w:rsidRPr="00AE7C5B">
        <w:rPr>
          <w:sz w:val="28"/>
          <w:szCs w:val="28"/>
        </w:rPr>
        <w:t xml:space="preserve"> </w:t>
      </w:r>
      <w:r w:rsidRPr="00AE7C5B">
        <w:rPr>
          <w:sz w:val="28"/>
          <w:szCs w:val="28"/>
        </w:rPr>
        <w:t>роки</w:t>
      </w:r>
      <w:r w:rsidR="00341B85" w:rsidRPr="00AE7C5B">
        <w:rPr>
          <w:b/>
          <w:sz w:val="28"/>
          <w:szCs w:val="28"/>
        </w:rPr>
        <w:t>.</w:t>
      </w:r>
    </w:p>
    <w:p w:rsidR="001B33AE" w:rsidRDefault="001B33AE" w:rsidP="00AE7C5B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222397" w:rsidRDefault="00222397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C8A" w:rsidRDefault="00B90C8A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C8A" w:rsidRDefault="00B90C8A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C8A" w:rsidRDefault="00B90C8A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0C8A" w:rsidRDefault="00B90C8A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Default="00FC1E48" w:rsidP="00222397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Виконання заходів Програми</w:t>
      </w:r>
    </w:p>
    <w:p w:rsidR="00B90C8A" w:rsidRDefault="00B90C8A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</w:p>
    <w:p w:rsidR="00A22238" w:rsidRPr="00266A90" w:rsidRDefault="00A22238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  <w:r w:rsidRPr="00266A90">
        <w:rPr>
          <w:rFonts w:ascii="Times New Roman" w:hAnsi="Times New Roman" w:cs="Times New Roman"/>
          <w:b/>
        </w:rPr>
        <w:t>І Напрям «Дошкільна освіта»</w:t>
      </w:r>
    </w:p>
    <w:tbl>
      <w:tblPr>
        <w:tblW w:w="160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"/>
        <w:gridCol w:w="45"/>
        <w:gridCol w:w="6"/>
        <w:gridCol w:w="1703"/>
        <w:gridCol w:w="3967"/>
        <w:gridCol w:w="51"/>
        <w:gridCol w:w="1167"/>
        <w:gridCol w:w="7"/>
        <w:gridCol w:w="20"/>
        <w:gridCol w:w="6"/>
        <w:gridCol w:w="24"/>
        <w:gridCol w:w="2132"/>
        <w:gridCol w:w="1563"/>
        <w:gridCol w:w="10"/>
        <w:gridCol w:w="1549"/>
        <w:gridCol w:w="1135"/>
        <w:gridCol w:w="2060"/>
        <w:gridCol w:w="7"/>
        <w:gridCol w:w="14"/>
        <w:gridCol w:w="29"/>
      </w:tblGrid>
      <w:tr w:rsidR="002E57E5" w:rsidRPr="00E0168F" w:rsidTr="000634A5">
        <w:trPr>
          <w:gridAfter w:val="2"/>
          <w:wAfter w:w="43" w:type="dxa"/>
          <w:trHeight w:hRule="exact" w:val="1138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Пріоритетні завданий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AE7C5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693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37C" w:rsidRDefault="00FB437C" w:rsidP="00B24631">
            <w:pPr>
              <w:jc w:val="center"/>
            </w:pPr>
            <w:r>
              <w:t>1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37C" w:rsidRPr="001B3768" w:rsidRDefault="00FB437C" w:rsidP="00FC45A6">
            <w:pPr>
              <w:rPr>
                <w:lang w:eastAsia="en-US"/>
              </w:rPr>
            </w:pPr>
            <w:r>
              <w:rPr>
                <w:lang w:eastAsia="en-US"/>
              </w:rPr>
              <w:t>Забезпечення умов здобуття дошкільної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Pr="001B3768" w:rsidRDefault="009D2ACB" w:rsidP="009D2ACB">
            <w:r>
              <w:t xml:space="preserve">6.1. </w:t>
            </w:r>
            <w:r w:rsidR="00FB437C">
              <w:t>Приведення установчих документів закладів дошкільної освіти у відповідність до нормативних вимог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Default="00FB437C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Pr="00E0168F" w:rsidRDefault="00FB437C" w:rsidP="00C04987">
            <w:r>
              <w:t>Відділ освіти, молоді та спорту Новгород-Сіверської міської ради, заклади дошкільної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Default="009D2ACB" w:rsidP="00FC1E48">
            <w:r>
              <w:t>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Default="00FB437C" w:rsidP="00FC1E48">
            <w: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37C" w:rsidRDefault="009D2ACB" w:rsidP="00FC1E48">
            <w:r>
              <w:t>100</w:t>
            </w:r>
            <w:r w:rsidR="00FB437C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37C" w:rsidRDefault="00FE1718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194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Default="001B3768" w:rsidP="00B24631">
            <w:pPr>
              <w:jc w:val="center"/>
            </w:pPr>
            <w:r>
              <w:t>6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1B3768" w:rsidRDefault="001B3768" w:rsidP="00FC45A6">
            <w:r w:rsidRPr="001B3768">
              <w:rPr>
                <w:lang w:eastAsia="en-US"/>
              </w:rPr>
              <w:t>Забезпечення функціонування закладів дошкільної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6.1. Придбання предметів, матеріалів, обладнання та інвентарю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D2ACB" w:rsidP="00FC1E48">
            <w:r>
              <w:t>183,7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FB437C" w:rsidP="00FC1E48">
            <w: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D2ACB" w:rsidP="00FC1E48">
            <w:r>
              <w:t>45,6</w:t>
            </w:r>
            <w:r w:rsidR="00736381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7A7DAB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 xml:space="preserve">Економія коштів при закупівлі </w:t>
            </w:r>
            <w:r w:rsidR="00C46589">
              <w:rPr>
                <w:rStyle w:val="docdata"/>
                <w:color w:val="000000"/>
              </w:rPr>
              <w:t>предметів, матеріалів, обладнання та інвентарю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154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6.2. Проведення оплати поточних послуг (крім комунальних)</w:t>
            </w:r>
            <w:r w:rsidR="00C46589">
              <w:t>, видатки на службові відрядження, сплата податків і зборів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D2ACB" w:rsidP="00FC1E48">
            <w:r>
              <w:t>123,4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D2ACB" w:rsidP="00FC1E48">
            <w:r>
              <w:t>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9D2ACB" w:rsidP="00FC1E48">
            <w:r>
              <w:t>99,7</w:t>
            </w:r>
            <w:r w:rsidR="00736381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1821D0" w:rsidRDefault="001821D0" w:rsidP="00FC1E48">
            <w:pPr>
              <w:rPr>
                <w:rStyle w:val="docdata"/>
                <w:color w:val="00000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 w:rsidR="009D2ACB">
              <w:rPr>
                <w:rStyle w:val="docdata"/>
                <w:color w:val="000000"/>
              </w:rPr>
              <w:t xml:space="preserve">ія коштів при виконанні договорів на </w:t>
            </w:r>
            <w:r>
              <w:rPr>
                <w:rStyle w:val="docdata"/>
                <w:color w:val="000000"/>
              </w:rPr>
              <w:t xml:space="preserve">надання </w:t>
            </w:r>
            <w:r w:rsidR="009D2ACB">
              <w:rPr>
                <w:rStyle w:val="docdata"/>
                <w:color w:val="000000"/>
              </w:rPr>
              <w:t>послуг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26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</w:t>
            </w:r>
            <w:r w:rsidR="00266A90" w:rsidRPr="00BF611B">
              <w:rPr>
                <w:b/>
              </w:rPr>
              <w:t>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9D2ACB" w:rsidP="00FC1E48">
            <w:pPr>
              <w:rPr>
                <w:b/>
              </w:rPr>
            </w:pPr>
            <w:r>
              <w:rPr>
                <w:b/>
              </w:rPr>
              <w:t>308,0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9D2ACB" w:rsidP="00FC1E48">
            <w:pPr>
              <w:rPr>
                <w:b/>
              </w:rPr>
            </w:pPr>
            <w:r>
              <w:rPr>
                <w:b/>
              </w:rPr>
              <w:t>207,7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21D2A">
        <w:trPr>
          <w:gridAfter w:val="1"/>
          <w:wAfter w:w="29" w:type="dxa"/>
          <w:trHeight w:hRule="exact" w:val="581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66A90">
              <w:rPr>
                <w:rStyle w:val="docdata"/>
                <w:b/>
                <w:color w:val="000000"/>
                <w:sz w:val="28"/>
                <w:szCs w:val="28"/>
              </w:rPr>
              <w:t>ІІ Напрям «Повна загальна середня освіта»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546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B24631">
            <w:pPr>
              <w:jc w:val="center"/>
            </w:pPr>
            <w:r>
              <w:t>1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266A90" w:rsidRDefault="00266A90" w:rsidP="00FC45A6">
            <w:r w:rsidRPr="00266A90">
              <w:rPr>
                <w:rStyle w:val="fontstyle01"/>
                <w:sz w:val="24"/>
              </w:rPr>
              <w:t>Створення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безпечного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освітнього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середовища для учнів/учениць закладів загальної середньої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1.1. Впровадження заходів безпеки для учасників освітн</w:t>
            </w:r>
            <w:r w:rsidR="00222397">
              <w:rPr>
                <w:rStyle w:val="fontstyle01"/>
                <w:sz w:val="24"/>
              </w:rPr>
              <w:t>ього процесу в закладах освіти (встановлення камер</w:t>
            </w:r>
            <w:r w:rsidRPr="00266A90">
              <w:rPr>
                <w:rStyle w:val="fontstyle01"/>
                <w:sz w:val="24"/>
              </w:rPr>
              <w:t xml:space="preserve">, </w:t>
            </w:r>
            <w:r w:rsidR="00222397">
              <w:rPr>
                <w:rStyle w:val="fontstyle01"/>
                <w:sz w:val="24"/>
              </w:rPr>
              <w:t>тривожних кнопок, системи оповіщення, організація охорони</w:t>
            </w:r>
            <w:r w:rsidRPr="00266A90">
              <w:rPr>
                <w:rStyle w:val="fontstyle01"/>
                <w:sz w:val="24"/>
              </w:rPr>
              <w:t>,</w:t>
            </w:r>
            <w:r w:rsidR="00222397">
              <w:rPr>
                <w:rStyle w:val="fontstyle01"/>
                <w:sz w:val="24"/>
              </w:rPr>
              <w:t xml:space="preserve"> придбання</w:t>
            </w:r>
            <w:r w:rsidRPr="00266A90">
              <w:rPr>
                <w:rStyle w:val="fontstyle01"/>
                <w:sz w:val="24"/>
              </w:rPr>
              <w:t xml:space="preserve"> обладнання</w:t>
            </w:r>
            <w:r w:rsidR="00222397">
              <w:rPr>
                <w:rStyle w:val="fontstyle01"/>
                <w:sz w:val="24"/>
              </w:rPr>
              <w:t>, тощо), роботи та послуги з облаштування захисних споруд  цивільного захисту в закладах загальної середньої освіти</w:t>
            </w:r>
          </w:p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</w:p>
          <w:p w:rsidR="001B3768" w:rsidRPr="00266A90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266A90" w:rsidP="00C04987">
            <w:r w:rsidRPr="00E0168F">
              <w:t>Відділ освіти, молоді та спорту Новгород-Сіверської міської ради</w:t>
            </w:r>
            <w:r>
              <w:t>,</w:t>
            </w:r>
            <w:r w:rsidR="00A87FEE">
              <w:t xml:space="preserve"> заклади загальної середньої освіти (далі </w:t>
            </w:r>
            <w:r>
              <w:t>ЗЗСО</w:t>
            </w:r>
            <w:r w:rsidR="00A87FEE"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FE1718" w:rsidP="00FC1E48">
            <w:r>
              <w:t>78,0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FE1718" w:rsidP="00FC1E48"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A1ED3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Default="00BF611B" w:rsidP="00B24631">
            <w:pPr>
              <w:jc w:val="center"/>
            </w:pPr>
            <w:r>
              <w:lastRenderedPageBreak/>
              <w:t>6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r w:rsidRPr="00BF611B">
              <w:t>Забезпечення функціонування закладів загальної середньої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6.1 Придбання предметів, матеріалів, обладнання та інвентарю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FE1718" w:rsidP="00FC1E48">
            <w:r>
              <w:t>602,7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FE1718" w:rsidP="00FC1E48">
            <w: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FE1718" w:rsidP="00FC1E48">
            <w:r>
              <w:t>97,4</w:t>
            </w:r>
            <w:r w:rsidR="003A1ED3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7A7DAB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при закупівлі предметів, матеріалів, обладнання та інвентарю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83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6.2  Проведення оплати поточних послуг (крім ко</w:t>
            </w:r>
            <w:r w:rsidR="007A7DAB">
              <w:rPr>
                <w:rStyle w:val="fontstyle01"/>
                <w:sz w:val="24"/>
              </w:rPr>
              <w:t>мунальних), видатки на службові відрядження, сплата податків і зборів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68E3" w:rsidRDefault="00FE1718" w:rsidP="00FC1E48">
            <w:r>
              <w:t>876,1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FE1718" w:rsidP="00FC1E48">
            <w: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FE1718" w:rsidP="00FC1E48">
            <w:r>
              <w:t>98,4</w:t>
            </w:r>
            <w:r w:rsidR="003A1ED3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C50146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 xml:space="preserve">Економія коштів при виконанні договору на послуги </w:t>
            </w:r>
            <w:r>
              <w:rPr>
                <w:rStyle w:val="docdata"/>
                <w:color w:val="000000"/>
              </w:rPr>
              <w:t xml:space="preserve">надання </w:t>
            </w:r>
            <w:r w:rsidRPr="001821D0">
              <w:rPr>
                <w:rStyle w:val="docdata"/>
                <w:color w:val="000000"/>
              </w:rPr>
              <w:t>інтернет</w:t>
            </w:r>
            <w:r>
              <w:rPr>
                <w:rStyle w:val="docdata"/>
                <w:color w:val="000000"/>
              </w:rPr>
              <w:t>у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31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68E3" w:rsidRDefault="00FE1718" w:rsidP="00FC1E48">
            <w:pPr>
              <w:rPr>
                <w:b/>
              </w:rPr>
            </w:pPr>
            <w:r>
              <w:rPr>
                <w:b/>
              </w:rPr>
              <w:t>1556,8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644197" w:rsidRDefault="00FE1718" w:rsidP="00FC1E48">
            <w:pPr>
              <w:rPr>
                <w:b/>
              </w:rPr>
            </w:pPr>
            <w:r>
              <w:rPr>
                <w:b/>
              </w:rPr>
              <w:t>1527,1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B21D2A">
        <w:trPr>
          <w:gridAfter w:val="1"/>
          <w:wAfter w:w="29" w:type="dxa"/>
          <w:trHeight w:hRule="exact" w:val="423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BF611B">
              <w:rPr>
                <w:rStyle w:val="docdata"/>
                <w:b/>
                <w:color w:val="000000"/>
                <w:sz w:val="28"/>
                <w:szCs w:val="28"/>
              </w:rPr>
              <w:t>ІІІ. Напрям «Позашкільна освіта»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288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Default="001C0692" w:rsidP="00B24631">
            <w:pPr>
              <w:jc w:val="center"/>
            </w:pPr>
            <w:r>
              <w:t>5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r w:rsidRPr="001C0692">
              <w:t>Забезпечення функціонування закладів позашкільної освіти</w:t>
            </w:r>
            <w:r w:rsidRPr="001C0692">
              <w:tab/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B12B84">
            <w:r w:rsidRPr="001C0692">
              <w:t>5.1. Придбання предметів, матеріалів, обладнання та інвентарю</w:t>
            </w:r>
          </w:p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FE1718" w:rsidP="00FC1E48">
            <w:r>
              <w:t>116,4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FE1718" w:rsidP="00FC1E48">
            <w: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FE1718" w:rsidP="00FC1E48">
            <w:r>
              <w:t>100</w:t>
            </w:r>
            <w:r w:rsidR="00644197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Pr="00C50146" w:rsidRDefault="00FE1718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8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  <w:r w:rsidRPr="001C0692">
              <w:t>5.2. Проведення оплати поточних послуг (крім комунальних)</w:t>
            </w:r>
            <w:r w:rsidR="002A6BAF">
              <w:t>,</w:t>
            </w:r>
            <w:r w:rsidR="002A6BAF">
              <w:rPr>
                <w:rStyle w:val="fontstyle01"/>
                <w:sz w:val="24"/>
              </w:rPr>
              <w:t xml:space="preserve"> видатки на службові відрядження, сплата податків і зборів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FE1718" w:rsidP="00FC1E48">
            <w:r>
              <w:t>120,6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265F3" w:rsidP="00FC1E48">
            <w:r>
              <w:t>119,</w:t>
            </w:r>
            <w:r w:rsidR="0095120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FE1718" w:rsidP="00FC1E48">
            <w:r>
              <w:t>98,7</w:t>
            </w:r>
            <w:r w:rsidR="00644197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A475C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 w:rsidR="002A6BAF">
              <w:rPr>
                <w:rStyle w:val="docdata"/>
                <w:color w:val="000000"/>
              </w:rPr>
              <w:t>ія коштів при виконанні договорів</w:t>
            </w:r>
            <w:r w:rsidRPr="001821D0">
              <w:rPr>
                <w:rStyle w:val="docdata"/>
                <w:color w:val="000000"/>
              </w:rPr>
              <w:t xml:space="preserve"> на</w:t>
            </w:r>
            <w:r w:rsidR="002A6BAF">
              <w:rPr>
                <w:rStyle w:val="docdata"/>
                <w:color w:val="000000"/>
              </w:rPr>
              <w:t xml:space="preserve"> укладені послуги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40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C04987">
            <w:pPr>
              <w:rPr>
                <w:b/>
              </w:rPr>
            </w:pPr>
            <w:r w:rsidRPr="001C0692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644197" w:rsidRDefault="001265F3" w:rsidP="00FC1E48">
            <w:pPr>
              <w:rPr>
                <w:b/>
              </w:rPr>
            </w:pPr>
            <w:r>
              <w:rPr>
                <w:b/>
              </w:rPr>
              <w:t>237,0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644197" w:rsidRDefault="00951206" w:rsidP="00FC1E48">
            <w:pPr>
              <w:rPr>
                <w:b/>
              </w:rPr>
            </w:pPr>
            <w:r>
              <w:rPr>
                <w:b/>
              </w:rPr>
              <w:t>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951206" w:rsidRPr="00E0168F" w:rsidTr="00B21D2A">
        <w:trPr>
          <w:gridAfter w:val="1"/>
          <w:wAfter w:w="29" w:type="dxa"/>
          <w:trHeight w:hRule="exact" w:val="573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206" w:rsidRPr="00951206" w:rsidRDefault="00951206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І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951206">
              <w:rPr>
                <w:rStyle w:val="docdata"/>
                <w:b/>
                <w:color w:val="000000"/>
                <w:sz w:val="28"/>
                <w:szCs w:val="28"/>
              </w:rPr>
              <w:t>.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 xml:space="preserve"> Напрям «Організація роботи з особами з особливими освітніми потребами у Новгород-Сіверській міській громаді»</w:t>
            </w:r>
          </w:p>
          <w:p w:rsidR="00951206" w:rsidRPr="00951206" w:rsidRDefault="00951206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951206" w:rsidRPr="00951206" w:rsidRDefault="00951206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951206" w:rsidRPr="00951206" w:rsidRDefault="00951206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951206" w:rsidRPr="00951206" w:rsidRDefault="00951206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641C09" w:rsidRPr="00E0168F" w:rsidTr="000634A5">
        <w:trPr>
          <w:trHeight w:hRule="exact" w:val="31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jc w:val="center"/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3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951206" w:rsidRDefault="00641C09" w:rsidP="00641C09">
            <w:pPr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41C09">
              <w:rPr>
                <w:rStyle w:val="docdata"/>
                <w:color w:val="000000"/>
              </w:rPr>
              <w:t>Підвищення рівня доступності до якісної освіти для осіб з особливими освітніми потребами на принципах гендерної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 xml:space="preserve"> </w:t>
            </w:r>
            <w:r w:rsidRPr="00641C09">
              <w:rPr>
                <w:rStyle w:val="docdata"/>
                <w:color w:val="000000"/>
              </w:rPr>
              <w:t>рівності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3.3 Облаштувати кабінети учителя-дефектолога, психологічного розвантаження, логопедичного кабінету інклюзивно-ресурсного центру для проведення корекційно-розвиткових занять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2022-2025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E0168F">
              <w:t>Відділ освіти, молоді та спорту Новгород-Сіверської міської ради</w:t>
            </w:r>
            <w:r>
              <w:t>, ІРЦ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58,4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58,4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100%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C09" w:rsidRPr="00641C09" w:rsidRDefault="00641C09" w:rsidP="00641C09">
            <w:pPr>
              <w:rPr>
                <w:rStyle w:val="docdata"/>
                <w:color w:val="000000"/>
              </w:rPr>
            </w:pPr>
            <w:r w:rsidRPr="00641C09"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38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951206" w:rsidRDefault="00033F0A" w:rsidP="00033F0A">
            <w:pPr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C0692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033F0A" w:rsidRDefault="00033F0A" w:rsidP="00033F0A">
            <w:pPr>
              <w:rPr>
                <w:rStyle w:val="docdata"/>
                <w:b/>
                <w:color w:val="000000"/>
              </w:rPr>
            </w:pPr>
            <w:r w:rsidRPr="00033F0A">
              <w:rPr>
                <w:rStyle w:val="docdata"/>
                <w:b/>
                <w:color w:val="000000"/>
              </w:rPr>
              <w:t>58,4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033F0A" w:rsidRDefault="00033F0A" w:rsidP="00033F0A">
            <w:pPr>
              <w:rPr>
                <w:rStyle w:val="docdata"/>
                <w:b/>
                <w:color w:val="000000"/>
              </w:rPr>
            </w:pPr>
            <w:r w:rsidRPr="00033F0A">
              <w:rPr>
                <w:rStyle w:val="docdata"/>
                <w:b/>
                <w:color w:val="00000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951206" w:rsidRDefault="00033F0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951206" w:rsidRDefault="00033F0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F075C2" w:rsidRPr="00E0168F" w:rsidTr="00B21D2A">
        <w:trPr>
          <w:gridAfter w:val="1"/>
          <w:wAfter w:w="29" w:type="dxa"/>
          <w:trHeight w:hRule="exact" w:val="438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Pr="004E065A" w:rsidRDefault="004E065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4E065A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</w:rPr>
              <w:t xml:space="preserve"> Напрям «Інформатизація освіти»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694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C07868" w:rsidRDefault="00C07868" w:rsidP="00C07868">
            <w:r>
              <w:t>1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868" w:rsidRPr="004E065A" w:rsidRDefault="00C07868" w:rsidP="004E065A">
            <w:r w:rsidRPr="004E065A">
              <w:rPr>
                <w:rStyle w:val="fontstyle01"/>
                <w:sz w:val="24"/>
              </w:rPr>
              <w:t>Покращення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доступності до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інформаційних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 xml:space="preserve">ресурсів </w:t>
            </w:r>
          </w:p>
          <w:p w:rsidR="00C07868" w:rsidRPr="004E065A" w:rsidRDefault="00C07868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1.1. Забезпечення ефективного функціонування та технічного обслуговування локальних мереж (відділу освіти, закладів та установ освіти)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C07868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033F0A" w:rsidP="00FC1E48">
            <w:r>
              <w:t>200,4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033F0A" w:rsidP="00FC1E48">
            <w:r>
              <w:t>200,4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C07868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68" w:rsidRPr="00B11201" w:rsidRDefault="00C07868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694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B24631">
            <w:pPr>
              <w:jc w:val="center"/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4E065A">
            <w:pPr>
              <w:rPr>
                <w:rStyle w:val="fontstyle0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4E065A" w:rsidRDefault="00C07868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1.3 Оновлення програмного забезпечення, вивчення різних навчальних предметів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Pr="00E0168F" w:rsidRDefault="00C07868" w:rsidP="00C04987">
            <w:r>
              <w:t xml:space="preserve">Відділ освіти, </w:t>
            </w:r>
            <w:r w:rsidRPr="00E0168F">
              <w:t>молоді та спорту Новгород-Сіверської міської ради</w:t>
            </w:r>
            <w:r>
              <w:t>, керівники, ЦПРПП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033F0A" w:rsidP="00FC1E48">
            <w:r>
              <w:t>22,7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033F0A" w:rsidP="00FC1E48">
            <w: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868" w:rsidRDefault="00C07868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68" w:rsidRPr="00B11201" w:rsidRDefault="00C07868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val="2263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B24631">
            <w:pPr>
              <w:jc w:val="center"/>
            </w:pPr>
            <w:r>
              <w:t>2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Pr="004E065A" w:rsidRDefault="00033F0A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Підтримка єдиного інформаційного простору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FC45A6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2.2. Виконання програм, систем керування базами даних для підготовки та надання звітності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Pr="00E0168F" w:rsidRDefault="00033F0A" w:rsidP="00C04987">
            <w:r w:rsidRPr="00E0168F">
              <w:t>Відділ освіти, молоді та спорту Новгород-Сіверської міської рад</w:t>
            </w:r>
            <w:r>
              <w:t>и, керівники закладів та установ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FC1E48">
            <w:r>
              <w:t>62,4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FC1E4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0A" w:rsidRDefault="00033F0A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F0A" w:rsidRPr="00B11201" w:rsidRDefault="00033F0A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16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B24631">
            <w:pPr>
              <w:jc w:val="center"/>
            </w:pPr>
            <w:r>
              <w:lastRenderedPageBreak/>
              <w:t>3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t>Матеріально</w:t>
            </w:r>
          </w:p>
          <w:p w:rsidR="004E065A" w:rsidRPr="004E065A" w:rsidRDefault="004E065A" w:rsidP="004E065A">
            <w:r w:rsidRPr="004E065A">
              <w:t>технічне</w:t>
            </w:r>
          </w:p>
          <w:p w:rsidR="004E065A" w:rsidRPr="004E065A" w:rsidRDefault="004E065A" w:rsidP="004E065A">
            <w:r w:rsidRPr="004E065A">
              <w:t>забезпечення</w:t>
            </w:r>
          </w:p>
          <w:p w:rsidR="004E065A" w:rsidRPr="004E065A" w:rsidRDefault="004E065A" w:rsidP="004E065A">
            <w:r w:rsidRPr="004E065A">
              <w:t>інформатизації</w:t>
            </w:r>
          </w:p>
          <w:p w:rsidR="004E065A" w:rsidRPr="004E065A" w:rsidRDefault="004E065A" w:rsidP="004E065A">
            <w:r w:rsidRPr="004E065A">
              <w:t>освіти та</w:t>
            </w:r>
          </w:p>
          <w:p w:rsidR="004E065A" w:rsidRPr="004E065A" w:rsidRDefault="004E065A" w:rsidP="004E065A">
            <w:r w:rsidRPr="004E065A">
              <w:t>медіапростору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3.2. Оновлення комп’ютерного обладнання, програмного забезпечення управлінської діяльності,  освітнього процесу, бібліотечної справи</w:t>
            </w:r>
          </w:p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033F0A" w:rsidP="00FC1E48">
            <w:r>
              <w:t>47,2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904C26" w:rsidRDefault="00033F0A" w:rsidP="00FC1E48"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E949A9" w:rsidP="00FC1E48">
            <w:r>
              <w:t>100</w:t>
            </w:r>
            <w:r w:rsidR="00644197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Pr="00E949A9" w:rsidRDefault="00E949A9" w:rsidP="00FC1E48">
            <w:pPr>
              <w:rPr>
                <w:rStyle w:val="docdata"/>
                <w:color w:val="000000"/>
              </w:rPr>
            </w:pPr>
            <w:r w:rsidRPr="00E949A9"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29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pPr>
              <w:rPr>
                <w:b/>
                <w:sz w:val="28"/>
                <w:szCs w:val="28"/>
              </w:rPr>
            </w:pPr>
            <w:r w:rsidRPr="002F6B14">
              <w:rPr>
                <w:b/>
                <w:sz w:val="28"/>
                <w:szCs w:val="28"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7479B" w:rsidRDefault="00033F0A" w:rsidP="00FC1E48">
            <w:pPr>
              <w:rPr>
                <w:b/>
              </w:rPr>
            </w:pPr>
            <w:r>
              <w:rPr>
                <w:b/>
              </w:rPr>
              <w:t>332,7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904C26" w:rsidRDefault="00033F0A" w:rsidP="00FC1E48">
            <w:pPr>
              <w:rPr>
                <w:b/>
              </w:rPr>
            </w:pPr>
            <w:r>
              <w:rPr>
                <w:b/>
              </w:rPr>
              <w:t>332,7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0634A5">
        <w:trPr>
          <w:gridAfter w:val="1"/>
          <w:wAfter w:w="29" w:type="dxa"/>
          <w:trHeight w:hRule="exact" w:val="427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F6B14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F6B14">
              <w:rPr>
                <w:rStyle w:val="docdata"/>
                <w:b/>
                <w:color w:val="000000"/>
                <w:sz w:val="28"/>
                <w:szCs w:val="28"/>
              </w:rPr>
              <w:t>І. Напрям «Кадрове забезпечення та професійний розвиток»</w:t>
            </w:r>
          </w:p>
        </w:tc>
      </w:tr>
      <w:tr w:rsidR="002E57E5" w:rsidRPr="00E0168F" w:rsidTr="000634A5">
        <w:trPr>
          <w:gridAfter w:val="2"/>
          <w:wAfter w:w="43" w:type="dxa"/>
          <w:trHeight w:val="238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Default="00E949A9" w:rsidP="00B24631">
            <w:pPr>
              <w:jc w:val="center"/>
            </w:pPr>
            <w:r>
              <w:t>3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949A9" w:rsidP="002F6B14">
            <w:r>
              <w:rPr>
                <w:rStyle w:val="fontstyle01"/>
                <w:sz w:val="24"/>
              </w:rPr>
              <w:t>Реформування системи підвищення кваліфікації педагогічних працівників</w:t>
            </w:r>
          </w:p>
          <w:p w:rsidR="00E7479B" w:rsidRPr="002F6B14" w:rsidRDefault="00E7479B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2A6BAF" w:rsidP="002A6BAF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3.1</w:t>
            </w:r>
            <w:r w:rsidR="00E949A9">
              <w:rPr>
                <w:rStyle w:val="fontstyle01"/>
                <w:sz w:val="24"/>
              </w:rPr>
              <w:t>. Реалізація права педагогічних працівників на підвищення кваліфікації за різними формами, видами, напрямками, суб’єктами тощо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E7479B" w:rsidRPr="002F6B14" w:rsidRDefault="00E7479B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033F0A" w:rsidP="00FC1E48">
            <w:r>
              <w:t>14,6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E0168F" w:rsidRDefault="00033F0A" w:rsidP="00FC1E48">
            <w: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723CF2" w:rsidRDefault="00033F0A" w:rsidP="00FC1E48">
            <w:r>
              <w:t>100</w:t>
            </w:r>
            <w:r w:rsidR="00E7479B" w:rsidRPr="00723CF2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79B" w:rsidRPr="00B11201" w:rsidRDefault="00033F0A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582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pPr>
              <w:rPr>
                <w:b/>
              </w:rPr>
            </w:pPr>
            <w:r w:rsidRPr="002371F7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033F0A" w:rsidP="00FC1E48">
            <w:pPr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033F0A" w:rsidP="00FC1E48">
            <w:pPr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B21D2A">
        <w:trPr>
          <w:gridAfter w:val="1"/>
          <w:wAfter w:w="29" w:type="dxa"/>
          <w:trHeight w:hRule="exact" w:val="485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Pr="002371F7" w:rsidRDefault="002371F7" w:rsidP="002371F7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371F7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371F7">
              <w:rPr>
                <w:rStyle w:val="docdata"/>
                <w:b/>
                <w:color w:val="000000"/>
                <w:sz w:val="28"/>
                <w:szCs w:val="28"/>
              </w:rPr>
              <w:t>ІІ. Напрям «Безпечне та якісне харчування дітей закладів освіти»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4267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B24631">
            <w:pPr>
              <w:jc w:val="center"/>
            </w:pPr>
            <w:r>
              <w:t>1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45A6">
            <w:r>
              <w:t>Створення умов для забезпечення повноцінного, якісного та безпечного харчування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2A6BAF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1.4 Профілактика виникнення гострих кишкових інфекцій та харчових отруєнь в закладах освіти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>
              <w:t>Відділ освіти, молоді та спорту Новгород-Сіверської міської ради, Новгород-Сіверське управління ГУ Держпродспоживслужби в Чернігівській області, керівники закладів освіти, постачальники продуктів харчування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36,8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91,8%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Default="0010415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видатків на проведення лабораторних досліджень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850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15D" w:rsidRDefault="0010415D" w:rsidP="00B24631">
            <w:pPr>
              <w:jc w:val="center"/>
            </w:pPr>
            <w:r>
              <w:lastRenderedPageBreak/>
              <w:t>2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FC45A6">
            <w:r>
              <w:t>Забезпечення гарячим харчуванням пільгових категорій здобувачів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2A6BAF">
            <w:r w:rsidRPr="00C04987">
              <w:rPr>
                <w:rStyle w:val="fontstyle01"/>
                <w:sz w:val="24"/>
              </w:rPr>
              <w:t>2.1. Забезпечення безкоштовним</w:t>
            </w:r>
            <w:r w:rsidRPr="00C04987">
              <w:br/>
            </w:r>
            <w:r>
              <w:rPr>
                <w:rStyle w:val="fontstyle01"/>
                <w:sz w:val="24"/>
              </w:rPr>
              <w:t xml:space="preserve">гарячим харчуванням </w:t>
            </w:r>
            <w:r w:rsidRPr="00C04987">
              <w:rPr>
                <w:rStyle w:val="fontstyle01"/>
                <w:sz w:val="24"/>
              </w:rPr>
              <w:t>здобувачів освіти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 xml:space="preserve">1-4 класів </w:t>
            </w:r>
          </w:p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461,8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239,5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51,8%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Pr="00B11201" w:rsidRDefault="0010415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999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0415D" w:rsidRDefault="0010415D" w:rsidP="00FC1E48"/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15D" w:rsidRPr="00C04987" w:rsidRDefault="0010415D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2.2 Забезпечення безкоштовним гарячим харчуванням здобувачів освіти 1-4 класів пільгових категорій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396,6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>
            <w:r>
              <w:t>48,2%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Pr="00B11201" w:rsidRDefault="0010415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999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0415D" w:rsidRDefault="0010415D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0415D" w:rsidRPr="00C04987" w:rsidRDefault="0010415D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2.3.  Забезпечення якісним безкоштовним гарячи</w:t>
            </w:r>
            <w:r>
              <w:rPr>
                <w:rStyle w:val="fontstyle01"/>
                <w:sz w:val="24"/>
              </w:rPr>
              <w:t xml:space="preserve">м харчуванням </w:t>
            </w:r>
          </w:p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здобувачів освіти 5-8, 9-11 класів пільгових категорій.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 w:rsidRPr="00C04987">
              <w:t>Відділ освіти, молоді та спорту Новгород-Сіверської міської ради</w:t>
            </w:r>
            <w:r>
              <w:t>,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160,0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94,3%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Default="0010415D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698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0415D" w:rsidRDefault="0010415D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0415D" w:rsidRPr="00C04987" w:rsidRDefault="0010415D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2.4. Забезпечення безкоштовним</w:t>
            </w:r>
          </w:p>
          <w:p w:rsidR="0010415D" w:rsidRPr="00C04987" w:rsidRDefault="0010415D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гарячим харчуванням вихованців дошкільних підрозділів НВК</w:t>
            </w:r>
            <w:r>
              <w:rPr>
                <w:rStyle w:val="fontstyle01"/>
                <w:sz w:val="24"/>
              </w:rPr>
              <w:t>, ЗЗСО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Default="0010415D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689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Default="0010415D" w:rsidP="00FC1E48"/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8C2928">
            <w:pPr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2.5</w:t>
            </w:r>
            <w:r w:rsidRPr="00C04987">
              <w:rPr>
                <w:rStyle w:val="fontstyle01"/>
                <w:sz w:val="24"/>
              </w:rPr>
              <w:t xml:space="preserve">. </w:t>
            </w:r>
            <w:r>
              <w:rPr>
                <w:rStyle w:val="fontstyle01"/>
                <w:sz w:val="24"/>
              </w:rPr>
              <w:t>Забезпечення якісним безкоштовним гарячим харчуванням вихованців дошкільного підрозділу НВК, ЗЗСО пільгових категорій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C04987" w:rsidRDefault="0010415D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152,0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5D" w:rsidRPr="00E0168F" w:rsidRDefault="0010415D" w:rsidP="00FC1E48">
            <w:r>
              <w:t>99,5%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5D" w:rsidRDefault="0010415D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539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813A43" w:rsidP="00B24631">
            <w:pPr>
              <w:jc w:val="center"/>
            </w:pPr>
            <w:r>
              <w:lastRenderedPageBreak/>
              <w:t>4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r w:rsidRPr="00813A43">
              <w:rPr>
                <w:rStyle w:val="fontstyle01"/>
                <w:sz w:val="24"/>
              </w:rPr>
              <w:t>Організація та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здійснення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контролю в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закладах освіти</w:t>
            </w:r>
          </w:p>
          <w:p w:rsidR="00C04987" w:rsidRPr="00813A43" w:rsidRDefault="00C04987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  <w:r w:rsidRPr="00813A43">
              <w:rPr>
                <w:rStyle w:val="fontstyle01"/>
                <w:sz w:val="24"/>
              </w:rPr>
              <w:t>4.1. Забезпечення  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 xml:space="preserve">контролю сировини та питної води, які використовуються для харчування дітей </w:t>
            </w:r>
          </w:p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</w:p>
          <w:p w:rsidR="00C04987" w:rsidRPr="00813A43" w:rsidRDefault="00C04987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Відділ освіти, молоді та спорту Новгород-Сіверської міської ради, керівники закладів освіти, постачальники продуктів харчування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1125C6" w:rsidP="00FC1E48">
            <w:r>
              <w:t>16,7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1125C6" w:rsidP="00FC1E48">
            <w: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311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C04987">
            <w:pPr>
              <w:rPr>
                <w:b/>
              </w:rPr>
            </w:pPr>
            <w:r w:rsidRPr="00813A43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405C49" w:rsidRDefault="00D22DCC" w:rsidP="00FC1E48">
            <w:pPr>
              <w:rPr>
                <w:b/>
              </w:rPr>
            </w:pPr>
            <w:r>
              <w:rPr>
                <w:b/>
              </w:rPr>
              <w:t>1226,5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405C49" w:rsidRDefault="00D22DCC" w:rsidP="00FC1E48">
            <w:pPr>
              <w:rPr>
                <w:b/>
              </w:rPr>
            </w:pPr>
            <w:r>
              <w:rPr>
                <w:b/>
              </w:rPr>
              <w:t>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813A43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B21D2A">
        <w:trPr>
          <w:gridAfter w:val="1"/>
          <w:wAfter w:w="29" w:type="dxa"/>
          <w:trHeight w:hRule="exact" w:val="580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813A43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813A43">
              <w:rPr>
                <w:rStyle w:val="docdata"/>
                <w:b/>
                <w:color w:val="000000"/>
                <w:sz w:val="28"/>
                <w:szCs w:val="28"/>
              </w:rPr>
              <w:t>ІІІ. Напрям «Здоров’я та соціальний захист учасників освітнього процесу»</w:t>
            </w:r>
          </w:p>
        </w:tc>
      </w:tr>
      <w:tr w:rsidR="002E57E5" w:rsidRPr="00E0168F" w:rsidTr="000634A5">
        <w:trPr>
          <w:gridAfter w:val="2"/>
          <w:wAfter w:w="43" w:type="dxa"/>
          <w:trHeight w:val="1233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Default="00405C49" w:rsidP="00B24631">
            <w:pPr>
              <w:jc w:val="center"/>
            </w:pPr>
            <w: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r w:rsidRPr="005A61F7">
              <w:t>Освітнє середовище сприятливе для збереження здоров’я дитини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D22DCC" w:rsidP="008C2928">
            <w:pPr>
              <w:rPr>
                <w:rStyle w:val="fontstyle01"/>
                <w:sz w:val="24"/>
              </w:rPr>
            </w:pPr>
            <w:r>
              <w:t xml:space="preserve">1.1 </w:t>
            </w:r>
            <w:r w:rsidR="00A24431">
              <w:t>О</w:t>
            </w:r>
            <w:r>
              <w:t>блаштування та оновлення спортивних та ігрових майданчиків в закладах освіти громади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58,5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100</w:t>
            </w:r>
            <w:r w:rsidR="00405C4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D22DCC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val="1690"/>
        </w:trPr>
        <w:tc>
          <w:tcPr>
            <w:tcW w:w="56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Default="00D22DCC" w:rsidP="00B24631">
            <w:pPr>
              <w:jc w:val="center"/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Pr="005A61F7" w:rsidRDefault="00D22DCC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Pr="005A61F7" w:rsidRDefault="00D22DCC" w:rsidP="00FC45A6">
            <w:r w:rsidRPr="005A61F7">
              <w:t>1.7. Забезпечення проходження медичних оглядів працівників закладів дошкільної освіти громади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Default="00D22DCC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Pr="005A61F7" w:rsidRDefault="00D22DCC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Default="00D22DCC" w:rsidP="00FC1E48">
            <w:r>
              <w:t>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Default="00D22DCC" w:rsidP="00FC1E48">
            <w: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DCC" w:rsidRDefault="00D22DCC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DCC" w:rsidRPr="00C50146" w:rsidRDefault="00D22DCC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579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1.8. Забезпечення проходження медичних оглядів працівників закладів загальної середньої освіти громади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115,4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A24431" w:rsidP="00FC1E48">
            <w:r>
              <w:t>100</w:t>
            </w:r>
            <w:r w:rsidR="00405C4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Pr="00A24431" w:rsidRDefault="00A24431" w:rsidP="00FC1E48">
            <w:pPr>
              <w:rPr>
                <w:rStyle w:val="docdata"/>
                <w:color w:val="000000"/>
              </w:rPr>
            </w:pPr>
            <w:r w:rsidRPr="00A2443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13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1.9. Забезпечення проходження медичних оглядів працівників закладів позашкільної освіти громади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керівники ЗПО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16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 xml:space="preserve">1.10. Забезпечення проходження медичних оглядів працівників закладів ІРЦ 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 ІРЦ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D22DCC" w:rsidP="00FC1E48">
            <w: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579"/>
        </w:trPr>
        <w:tc>
          <w:tcPr>
            <w:tcW w:w="5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2E69" w:rsidRDefault="004D2E69" w:rsidP="00B24631">
            <w:pPr>
              <w:jc w:val="center"/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D2E69" w:rsidRPr="001F0EA6" w:rsidRDefault="004D2E69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Default="004D2E69" w:rsidP="001F0EA6">
            <w:r>
              <w:t>1.11 Забезпечення проходження медичних оглядів працівників ЦПРПП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Default="004D2E6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Pr="005A61F7" w:rsidRDefault="004D2E69" w:rsidP="00C04987">
            <w:r w:rsidRPr="005A61F7">
              <w:t>Відділ освіти, молоді та спорту Новгород-Сівер</w:t>
            </w:r>
            <w:r>
              <w:t>ської міської ради, керівник ЦПРПП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Default="004D2E69" w:rsidP="00FC1E48">
            <w:r>
              <w:t>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Default="004D2E69" w:rsidP="00FC1E48">
            <w: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E69" w:rsidRDefault="004D2E6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E69" w:rsidRDefault="004D2E69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985"/>
        </w:trPr>
        <w:tc>
          <w:tcPr>
            <w:tcW w:w="5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22DCC" w:rsidRDefault="00D22DCC" w:rsidP="00B24631">
            <w:pPr>
              <w:jc w:val="center"/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22DCC" w:rsidRPr="001F0EA6" w:rsidRDefault="00D22DCC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Pr="001F0EA6" w:rsidRDefault="004D2E69" w:rsidP="004D2E69">
            <w:r>
              <w:t>1.12 Забезпечення проходження медичних оглядів персоналу установ освіти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Default="004D2E6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Pr="001F0EA6" w:rsidRDefault="004D2E69" w:rsidP="00C04987">
            <w:r w:rsidRPr="005A61F7">
              <w:t>Відділ освіти, молоді та спорту Новгород-Сівер</w:t>
            </w:r>
            <w:r>
              <w:t>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Default="004D2E69" w:rsidP="00FC1E48">
            <w:r>
              <w:t>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Default="004D2E69" w:rsidP="00FC1E48"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DCC" w:rsidRDefault="004D2E6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CC" w:rsidRPr="00B11201" w:rsidRDefault="004D2E69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2268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Default="001F0EA6" w:rsidP="00B24631">
            <w:pPr>
              <w:jc w:val="center"/>
            </w:pPr>
            <w: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r w:rsidRPr="001F0EA6">
              <w:t>Соціальний захист учасників освітнього процесу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r w:rsidRPr="001F0EA6">
              <w:t>2.1. Виплата одноразової матеріальної допомоги учням, ученицям-сиротам та  позбавленим батьківського піклування по досягненню ними 18-річного віку та по закінченню школи</w:t>
            </w:r>
          </w:p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D2E69" w:rsidP="00FC1E48">
            <w:r>
              <w:t>14,5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D2E69" w:rsidP="00FC1E48">
            <w: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20"/>
        </w:trPr>
        <w:tc>
          <w:tcPr>
            <w:tcW w:w="5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  <w:r w:rsidRPr="001F0EA6">
              <w:t xml:space="preserve">2.2. Реалізація права </w:t>
            </w:r>
            <w:r w:rsidR="00A24431">
              <w:t>учасників освітнього процесу</w:t>
            </w:r>
            <w:r w:rsidRPr="001F0EA6">
              <w:t xml:space="preserve"> на здорові та безпечні умови праці, зокрема атестація робочих місць</w:t>
            </w:r>
            <w:r w:rsidR="00A24431">
              <w:t xml:space="preserve"> ( в тому числі лабораторні дослідження мікроклімату</w:t>
            </w:r>
            <w:r w:rsidR="00415A44">
              <w:t xml:space="preserve"> в закладах освіти)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D2E69" w:rsidP="00FC1E48">
            <w:r>
              <w:t>37,0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D2E69" w:rsidP="00FC1E48"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D2E69" w:rsidP="00FC1E48">
            <w:r>
              <w:t>98,9</w:t>
            </w:r>
            <w:r w:rsidR="00405C4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4D2E6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видатків на проведення лабораторних досліджень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993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pPr>
              <w:rPr>
                <w:b/>
              </w:rPr>
            </w:pPr>
            <w:r w:rsidRPr="001F0EA6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405C49" w:rsidRDefault="004D2E69" w:rsidP="00FC1E48">
            <w:pPr>
              <w:rPr>
                <w:b/>
              </w:rPr>
            </w:pPr>
            <w:r>
              <w:rPr>
                <w:b/>
              </w:rPr>
              <w:t>244,0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405C49" w:rsidRDefault="004D2E69" w:rsidP="00FC1E48">
            <w:pPr>
              <w:rPr>
                <w:b/>
              </w:rPr>
            </w:pPr>
            <w:r>
              <w:rPr>
                <w:b/>
              </w:rPr>
              <w:t>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B21D2A">
        <w:trPr>
          <w:gridAfter w:val="1"/>
          <w:wAfter w:w="29" w:type="dxa"/>
          <w:trHeight w:hRule="exact" w:val="485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F0EA6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ІХ. Напрям «Шкільний автобус»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290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A44" w:rsidRDefault="00415A44" w:rsidP="00B24631">
            <w:pPr>
              <w:jc w:val="center"/>
            </w:pPr>
            <w: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A44" w:rsidRPr="00760CC4" w:rsidRDefault="00415A44" w:rsidP="00FC45A6">
            <w:r w:rsidRPr="00760CC4">
              <w:t>Забезпечення реалізації прав громадян на доступність і безоплатність повної загальної середньої освіти.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FC45A6">
            <w:pPr>
              <w:rPr>
                <w:rStyle w:val="fontstyle01"/>
                <w:sz w:val="24"/>
              </w:rPr>
            </w:pPr>
            <w:r w:rsidRPr="00760CC4">
              <w:t>1.3. Страхування підвідомчого транспорту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22,6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15A44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A44" w:rsidRDefault="00415A44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215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15A44" w:rsidRDefault="00415A44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A44" w:rsidRPr="00760CC4" w:rsidRDefault="00415A44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FC45A6">
            <w:pPr>
              <w:rPr>
                <w:rStyle w:val="fontstyle01"/>
                <w:sz w:val="24"/>
              </w:rPr>
            </w:pPr>
            <w:r w:rsidRPr="00760CC4">
              <w:t>1.5. Проходження технічних оглядів підвідомчого автотранспорту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14,8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15A44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A44" w:rsidRDefault="00415A44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276"/>
        </w:trPr>
        <w:tc>
          <w:tcPr>
            <w:tcW w:w="5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Default="00415A44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FC45A6">
            <w:pPr>
              <w:rPr>
                <w:rStyle w:val="fontstyle01"/>
                <w:sz w:val="24"/>
              </w:rPr>
            </w:pPr>
            <w:r w:rsidRPr="00760CC4">
              <w:t>1.8. Компенсація вартості проїзду на громадському транспорті (крім таксі) на підставі проїзних квитків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760CC4" w:rsidRDefault="00415A4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132,9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D2E69" w:rsidP="00FC1E48">
            <w:r>
              <w:t>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A44" w:rsidRPr="00E0168F" w:rsidRDefault="00415A44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A44" w:rsidRPr="004D3B59" w:rsidRDefault="00415A44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05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Default="00D871F8" w:rsidP="00B24631">
            <w:pPr>
              <w:jc w:val="center"/>
            </w:pPr>
            <w: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Утримання та безпечна експлуатація  автотранспортних засобів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2.1. Придбання запчастин для ремонту автотранспорту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184,3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184,3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855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2.2. Поточний ремонт транспортних засобів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34,4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15A44" w:rsidP="00FC1E48">
            <w:r>
              <w:t>100</w:t>
            </w:r>
            <w:r w:rsidR="00405C4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Pr="00415A44" w:rsidRDefault="00415A44" w:rsidP="00FC1E48">
            <w:pPr>
              <w:rPr>
                <w:rStyle w:val="docdata"/>
                <w:color w:val="000000"/>
              </w:rPr>
            </w:pPr>
            <w:r w:rsidRPr="00415A44"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41"/>
        </w:trPr>
        <w:tc>
          <w:tcPr>
            <w:tcW w:w="5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2.5. Здійснення заходів, необхідних для забезпечення пально-мастильними матеріалами та безпечної експлуатації транспортних засобів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405,6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D2E69" w:rsidP="00FC1E48">
            <w:r>
              <w:t>405,6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21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pPr>
              <w:rPr>
                <w:b/>
              </w:rPr>
            </w:pPr>
            <w:r w:rsidRPr="00D871F8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112072" w:rsidRDefault="006C77FF" w:rsidP="00FC1E48">
            <w:pPr>
              <w:rPr>
                <w:b/>
              </w:rPr>
            </w:pPr>
            <w:r>
              <w:rPr>
                <w:b/>
              </w:rPr>
              <w:t>794,6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112072" w:rsidRDefault="006C77FF" w:rsidP="00FC1E48">
            <w:pPr>
              <w:rPr>
                <w:b/>
              </w:rPr>
            </w:pPr>
            <w:r>
              <w:rPr>
                <w:b/>
              </w:rPr>
              <w:t>794,6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B21D2A">
        <w:trPr>
          <w:gridAfter w:val="1"/>
          <w:wAfter w:w="29" w:type="dxa"/>
          <w:trHeight w:hRule="exact" w:val="568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Pr="00D871F8" w:rsidRDefault="00D871F8" w:rsidP="00D871F8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D871F8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Х. Напрям «Розвиток матеріально-технічної бази та створення нового освітнього середовища»</w:t>
            </w:r>
          </w:p>
        </w:tc>
      </w:tr>
      <w:tr w:rsidR="002E57E5" w:rsidRPr="00E0168F" w:rsidTr="000634A5">
        <w:trPr>
          <w:gridAfter w:val="2"/>
          <w:wAfter w:w="43" w:type="dxa"/>
          <w:trHeight w:val="2824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Default="00415A44" w:rsidP="00B24631">
            <w:pPr>
              <w:jc w:val="center"/>
            </w:pPr>
            <w:r>
              <w:t>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15A44" w:rsidP="00415A44">
            <w:r>
              <w:t>Реалізація концепції</w:t>
            </w:r>
            <w:r w:rsidR="00B13058">
              <w:t xml:space="preserve"> «Нова українська школа» на першому та другому рівнях повної загальної середньої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742BF" w:rsidP="004742BF">
            <w:pPr>
              <w:rPr>
                <w:rStyle w:val="fontstyle01"/>
                <w:sz w:val="24"/>
              </w:rPr>
            </w:pPr>
            <w:r>
              <w:t>1.2</w:t>
            </w:r>
            <w:r w:rsidR="004D3B59" w:rsidRPr="00256711">
              <w:t xml:space="preserve"> </w:t>
            </w:r>
            <w:r w:rsidR="00B13058">
              <w:t>Придбання дидактичних матеріалів для продовження створення освітнього середовища НУШ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98,4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95,7</w:t>
            </w:r>
            <w:r w:rsidR="004D3B5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B59" w:rsidRDefault="006C77FF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на придбанні дидактичних матеріалів</w:t>
            </w:r>
          </w:p>
        </w:tc>
      </w:tr>
      <w:tr w:rsidR="002E57E5" w:rsidRPr="00E0168F" w:rsidTr="000634A5">
        <w:trPr>
          <w:gridAfter w:val="2"/>
          <w:wAfter w:w="43" w:type="dxa"/>
          <w:trHeight w:val="1850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Default="00B13058" w:rsidP="00B24631">
            <w:pPr>
              <w:jc w:val="center"/>
            </w:pPr>
            <w: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Pr="00256711" w:rsidRDefault="00B13058" w:rsidP="00256711">
            <w:r>
              <w:t>Зміцнення матеріально-технічного та фінансового забезпечення закладів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Pr="00256711" w:rsidRDefault="006C77FF" w:rsidP="004742BF">
            <w:r>
              <w:t>2.3</w:t>
            </w:r>
            <w:r w:rsidR="004742BF" w:rsidRPr="00256711">
              <w:t xml:space="preserve">. </w:t>
            </w:r>
            <w:r>
              <w:t>Заміна віконних блоків на енергозберігаючі склопакети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Default="00B13058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Pr="00256711" w:rsidRDefault="00B13058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Default="006C77FF" w:rsidP="00FC1E48">
            <w:r>
              <w:t>41,6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Default="006C77FF" w:rsidP="00FC1E48"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2BF" w:rsidRDefault="00B13058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2BF" w:rsidRPr="00B11201" w:rsidRDefault="00B13058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703"/>
        </w:trPr>
        <w:tc>
          <w:tcPr>
            <w:tcW w:w="5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Default="004D3B59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FC45A6">
            <w:pPr>
              <w:rPr>
                <w:rStyle w:val="fontstyle01"/>
                <w:sz w:val="24"/>
              </w:rPr>
            </w:pPr>
            <w:r w:rsidRPr="00256711">
              <w:t>2.4 Покращенн</w:t>
            </w:r>
            <w:r w:rsidR="00B13058">
              <w:t>я матеріально-технічної бази закладів та установ освіти розташованих на території громади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240,6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240,5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6C77FF" w:rsidP="00FC1E48">
            <w:r>
              <w:t>99,9</w:t>
            </w:r>
            <w:r w:rsidR="004D3B59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59" w:rsidRDefault="00B13058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E7C9F" w:rsidRPr="00E0168F" w:rsidTr="000634A5">
        <w:trPr>
          <w:gridAfter w:val="1"/>
          <w:wAfter w:w="29" w:type="dxa"/>
          <w:trHeight w:hRule="exact" w:val="2252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6C77FF" w:rsidRDefault="006C77FF" w:rsidP="006C77FF">
            <w:pPr>
              <w:jc w:val="center"/>
            </w:pPr>
            <w:r w:rsidRPr="006C77FF">
              <w:t>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6C77FF" w:rsidRDefault="006C77FF" w:rsidP="00C04987">
            <w:r w:rsidRPr="006C77FF">
              <w:t>Забезпечення викладання навчального предмету «Захист України»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1B2852" w:rsidRDefault="006C77FF" w:rsidP="00C04987">
            <w:r w:rsidRPr="001B2852">
              <w:t>4.1 Оснащення кабінету «Захист України»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1B2852" w:rsidRDefault="001B2852" w:rsidP="00C04987">
            <w:r w:rsidRPr="001B2852">
              <w:t>2024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256711" w:rsidRDefault="001B2852" w:rsidP="00C04987">
            <w:pPr>
              <w:rPr>
                <w:b/>
              </w:rPr>
            </w:pPr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1B2852" w:rsidRDefault="001B2852" w:rsidP="00FC1E48">
            <w:r w:rsidRPr="001B2852">
              <w:t>383,7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1B2852" w:rsidRDefault="001B2852" w:rsidP="00FC1E48">
            <w:r w:rsidRPr="001B2852">
              <w:t>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FF" w:rsidRPr="00E0168F" w:rsidRDefault="001B2852" w:rsidP="00FC1E48">
            <w:r>
              <w:t>48,2%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7FF" w:rsidRDefault="001B2852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на придбанні дидактичних матеріалів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35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112072" w:rsidRDefault="001B2852" w:rsidP="00FC1E48">
            <w:pPr>
              <w:rPr>
                <w:b/>
              </w:rPr>
            </w:pPr>
            <w:r>
              <w:rPr>
                <w:b/>
              </w:rPr>
              <w:t>764,3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112072" w:rsidRDefault="001B2852" w:rsidP="00FC1E48">
            <w:pPr>
              <w:rPr>
                <w:b/>
              </w:rPr>
            </w:pPr>
            <w:r>
              <w:rPr>
                <w:b/>
              </w:rPr>
              <w:t>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A052C1" w:rsidRPr="00E0168F" w:rsidTr="00B21D2A">
        <w:trPr>
          <w:gridAfter w:val="1"/>
          <w:wAfter w:w="29" w:type="dxa"/>
          <w:trHeight w:hRule="exact" w:val="942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C1" w:rsidRDefault="00A052C1" w:rsidP="00A052C1">
            <w:pPr>
              <w:jc w:val="center"/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ХІ. Напрям «Капітальний ремонт, будівництво, реконструкція закладів та установ освіти</w:t>
            </w: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2E57E5" w:rsidRPr="00E0168F" w:rsidTr="000634A5">
        <w:trPr>
          <w:gridAfter w:val="3"/>
          <w:wAfter w:w="50" w:type="dxa"/>
          <w:trHeight w:hRule="exact" w:val="2849"/>
        </w:trPr>
        <w:tc>
          <w:tcPr>
            <w:tcW w:w="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22D" w:rsidRPr="008014E6" w:rsidRDefault="0006622D" w:rsidP="008014E6">
            <w:pPr>
              <w:jc w:val="center"/>
            </w:pPr>
            <w: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22D" w:rsidRPr="008014E6" w:rsidRDefault="0006622D">
            <w:pPr>
              <w:spacing w:after="200" w:line="276" w:lineRule="auto"/>
            </w:pPr>
            <w:r>
              <w:t>Проведення капітальних ремонтів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B13058">
            <w:r>
              <w:t>2.9 Виготовлення проєктно-кошторисної документації та експертного звіту на проєкт «Реконструкція харчоблоку з переходом Новгород-Сіверського ліцею №1 Новгород-Сіверської міської ради Чернігівської області за адресою: вул. Б. Майстренка, буд. 2, м. Новгород-Сіверський, Чернігівська область»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B13058">
            <w:r>
              <w:t>2024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06622D" w:rsidP="00B13058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FC1E48">
            <w:r>
              <w:t>320,0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FC1E48">
            <w: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06622D" w:rsidP="00FC1E48">
            <w:r>
              <w:t>100%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22D" w:rsidRDefault="0006622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3"/>
          <w:wAfter w:w="50" w:type="dxa"/>
          <w:trHeight w:hRule="exact" w:val="1845"/>
        </w:trPr>
        <w:tc>
          <w:tcPr>
            <w:tcW w:w="5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06622D" w:rsidRPr="008014E6" w:rsidRDefault="0006622D" w:rsidP="008014E6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22D" w:rsidRPr="008014E6" w:rsidRDefault="0006622D">
            <w:pPr>
              <w:spacing w:after="200" w:line="276" w:lineRule="auto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B13058">
            <w:r>
              <w:t>2.10 Реконструкція системи газопостачання в Новгород-Сіверській загальноосвітній школі І-ІІІ ступенів № 2 по вул. Покровська, б. 2, м. Новгород-Сіверський, Чернігівська область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B13058">
            <w:r>
              <w:t>2024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06622D" w:rsidP="00B13058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FC1E48">
            <w:r>
              <w:t>50,8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06622D" w:rsidP="00FC1E48"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06622D" w:rsidP="00FC1E48">
            <w:r>
              <w:t>100%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22D" w:rsidRDefault="0006622D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3"/>
          <w:wAfter w:w="50" w:type="dxa"/>
          <w:trHeight w:hRule="exact" w:val="3435"/>
        </w:trPr>
        <w:tc>
          <w:tcPr>
            <w:tcW w:w="5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504CF4" w:rsidRPr="008014E6" w:rsidRDefault="00504CF4" w:rsidP="008014E6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CF4" w:rsidRPr="008014E6" w:rsidRDefault="00504CF4">
            <w:pPr>
              <w:spacing w:after="200" w:line="276" w:lineRule="auto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B13058">
            <w:r>
              <w:t>2.11 Виготовлення проєктно-кошторисної документації на проєкт «Реконструкція системи опалення із заміною твердопаливного котла у Блистівському навчально-виховному комплексі Новгород-Сіверської міської ради Чернігівської області за адресою: будинок 54, вул. Шевченка, село Блистова, район Новгород-Сіверський, область Чернігівська»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B13058">
            <w:r>
              <w:t>2024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B13058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FC1E48">
            <w:r>
              <w:t>40,0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FC1E48"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Default="00504CF4" w:rsidP="00FC1E48">
            <w:r>
              <w:t>100%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CF4" w:rsidRDefault="00504CF4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2E57E5" w:rsidRPr="00E0168F" w:rsidTr="000634A5">
        <w:trPr>
          <w:gridAfter w:val="3"/>
          <w:wAfter w:w="50" w:type="dxa"/>
          <w:trHeight w:hRule="exact" w:val="2566"/>
        </w:trPr>
        <w:tc>
          <w:tcPr>
            <w:tcW w:w="5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06622D" w:rsidRPr="008014E6" w:rsidRDefault="0006622D" w:rsidP="008014E6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22D" w:rsidRPr="008014E6" w:rsidRDefault="0006622D">
            <w:pPr>
              <w:spacing w:after="200" w:line="276" w:lineRule="auto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504CF4" w:rsidP="00B13058">
            <w:r>
              <w:t xml:space="preserve">2.12 </w:t>
            </w:r>
            <w:r w:rsidR="0006622D">
              <w:t>Реконструкція системи опалення із заміною твердопаливного котла у Блистівському навчально-виховному комплексі Новгород-Сіверської міської ради Чернігівської області</w:t>
            </w:r>
            <w:r w:rsidR="00204764">
              <w:t xml:space="preserve"> за адресою: будинок 54, вул. Шевченка, село Блистова, район Новгород-Сіверський, область Чернігівська» 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204764" w:rsidP="00B13058">
            <w:r>
              <w:t>2024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204764" w:rsidP="00B13058">
            <w:r>
              <w:t>Відділ освіти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204764" w:rsidP="00FC1E48">
            <w:r>
              <w:t>63,3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Pr="007B792B" w:rsidRDefault="00204764" w:rsidP="00FC1E48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22D" w:rsidRDefault="00204764" w:rsidP="00FC1E48">
            <w:r>
              <w:t>0%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22D" w:rsidRDefault="00890C6B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Н</w:t>
            </w:r>
            <w:r w:rsidRPr="00890C6B">
              <w:rPr>
                <w:rStyle w:val="docdata"/>
                <w:color w:val="000000"/>
              </w:rPr>
              <w:t>а реконструкцію системи опалення необхідна значно біль</w:t>
            </w:r>
            <w:r>
              <w:rPr>
                <w:rStyle w:val="docdata"/>
                <w:color w:val="000000"/>
              </w:rPr>
              <w:t xml:space="preserve">ша кількість коштів відповідно </w:t>
            </w:r>
            <w:r w:rsidRPr="00890C6B">
              <w:rPr>
                <w:rStyle w:val="docdata"/>
                <w:color w:val="000000"/>
              </w:rPr>
              <w:t>до проєкту.</w:t>
            </w:r>
          </w:p>
        </w:tc>
      </w:tr>
      <w:tr w:rsidR="002E57E5" w:rsidRPr="00E0168F" w:rsidTr="000634A5">
        <w:trPr>
          <w:gridAfter w:val="3"/>
          <w:wAfter w:w="50" w:type="dxa"/>
          <w:trHeight w:val="2835"/>
        </w:trPr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8014E6" w:rsidRDefault="00504CF4" w:rsidP="008014E6">
            <w:pPr>
              <w:jc w:val="center"/>
              <w:rPr>
                <w:highlight w:val="yellow"/>
              </w:rPr>
            </w:pPr>
            <w:r w:rsidRPr="008014E6">
              <w:lastRenderedPageBreak/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8014E6" w:rsidRDefault="00504CF4">
            <w:pPr>
              <w:spacing w:after="200" w:line="276" w:lineRule="auto"/>
            </w:pPr>
            <w:r w:rsidRPr="008014E6">
              <w:t>Капітальне будівництво</w:t>
            </w:r>
          </w:p>
          <w:p w:rsidR="00504CF4" w:rsidRPr="008014E6" w:rsidRDefault="00504CF4" w:rsidP="00C04987">
            <w:pPr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 w:rsidP="00504CF4">
            <w:pPr>
              <w:spacing w:after="200" w:line="276" w:lineRule="auto"/>
            </w:pPr>
            <w:r>
              <w:t>3.8</w:t>
            </w:r>
            <w:r w:rsidRPr="007B792B">
              <w:t>.</w:t>
            </w:r>
            <w:r>
              <w:t xml:space="preserve"> Виготовлення проє</w:t>
            </w:r>
            <w:r w:rsidRPr="007B792B">
              <w:t>ктно-</w:t>
            </w:r>
            <w:r>
              <w:t>кошторисної документації на прое</w:t>
            </w:r>
            <w:r w:rsidRPr="007B792B">
              <w:t>кт  «Нове будівництво протирадіаційного укриття для</w:t>
            </w:r>
            <w:r>
              <w:t xml:space="preserve"> закладу дошкільної освіти (ясла-сад) «Ластівка»</w:t>
            </w:r>
            <w:r w:rsidRPr="007B792B">
              <w:t xml:space="preserve"> Новгород-Сіверської міської ради Чернігівської області, за адресою</w:t>
            </w:r>
            <w:r>
              <w:t xml:space="preserve"> : буд. 6, вул. Шевченка</w:t>
            </w:r>
            <w:r w:rsidRPr="007B792B">
              <w:t>, м. Новгород-Сіверський Чернігівська область»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>
            <w:pPr>
              <w:spacing w:after="200" w:line="276" w:lineRule="auto"/>
            </w:pPr>
            <w:r w:rsidRPr="007B792B">
              <w:t>2022-2025</w:t>
            </w:r>
          </w:p>
          <w:p w:rsidR="00504CF4" w:rsidRPr="007B792B" w:rsidRDefault="00504CF4" w:rsidP="00C04987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 w:rsidP="00C04987">
            <w:r>
              <w:t>Відділ освіти, молоді та спорту Новгород-Сіверської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 w:rsidP="00FC1E48">
            <w:r>
              <w:t>390,0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 w:rsidP="00FC1E48">
            <w: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CF4" w:rsidRPr="007B792B" w:rsidRDefault="00504CF4" w:rsidP="00FC1E48">
            <w:r>
              <w:t>100%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CF4" w:rsidRPr="00A052C1" w:rsidRDefault="00504CF4" w:rsidP="00FC1E48">
            <w:pPr>
              <w:rPr>
                <w:rStyle w:val="docdata"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615"/>
        </w:trPr>
        <w:tc>
          <w:tcPr>
            <w:tcW w:w="964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92B" w:rsidRDefault="007B792B" w:rsidP="00C04987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92B" w:rsidRDefault="00666699" w:rsidP="00FC1E48">
            <w:pPr>
              <w:rPr>
                <w:b/>
              </w:rPr>
            </w:pPr>
            <w:r>
              <w:rPr>
                <w:b/>
              </w:rPr>
              <w:t>864,1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92B" w:rsidRDefault="00666699" w:rsidP="00FC1E48">
            <w:pPr>
              <w:rPr>
                <w:b/>
              </w:rPr>
            </w:pPr>
            <w:r>
              <w:rPr>
                <w:b/>
              </w:rPr>
              <w:t>800,8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92B" w:rsidRPr="00E0168F" w:rsidRDefault="007B792B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92B" w:rsidRDefault="007B792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504CF4">
        <w:trPr>
          <w:gridAfter w:val="1"/>
          <w:wAfter w:w="29" w:type="dxa"/>
          <w:trHeight w:hRule="exact" w:val="425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Pr="007772CF" w:rsidRDefault="007772CF" w:rsidP="007772C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ХІІ. Напрям «Забезпечення пожежної безпеки в закладах освіти»</w:t>
            </w:r>
          </w:p>
        </w:tc>
      </w:tr>
      <w:tr w:rsidR="000634A5" w:rsidRPr="00E0168F" w:rsidTr="000634A5">
        <w:trPr>
          <w:gridAfter w:val="2"/>
          <w:wAfter w:w="43" w:type="dxa"/>
          <w:trHeight w:val="266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Default="00666699" w:rsidP="009D60D8">
            <w:pPr>
              <w:jc w:val="center"/>
            </w:pPr>
            <w:r>
              <w:t>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7772CF" w:rsidRDefault="00666699" w:rsidP="00FC45A6">
            <w:r>
              <w:t>Підвищення вогнестійкості будівель і споруд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7772CF" w:rsidRDefault="00666699" w:rsidP="00FC45A6">
            <w:pPr>
              <w:rPr>
                <w:rStyle w:val="fontstyle01"/>
                <w:sz w:val="24"/>
              </w:rPr>
            </w:pPr>
            <w:r w:rsidRPr="007772CF">
              <w:t>2.5. Придбання та технічне обслуговування первинних засобів пожежогасіння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7772CF" w:rsidRDefault="00666699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7772CF" w:rsidRDefault="00666699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E0168F" w:rsidRDefault="00666699" w:rsidP="00FC1E48">
            <w:r>
              <w:t>61,8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E0168F" w:rsidRDefault="00666699" w:rsidP="00FC1E48"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699" w:rsidRPr="00E0168F" w:rsidRDefault="00666699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99" w:rsidRDefault="0066669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560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086809" w:rsidRDefault="00086809" w:rsidP="00C04987">
            <w:pPr>
              <w:rPr>
                <w:b/>
              </w:rPr>
            </w:pPr>
            <w:r w:rsidRPr="00086809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D20708" w:rsidRDefault="00666699" w:rsidP="00FC1E48">
            <w:pPr>
              <w:rPr>
                <w:b/>
              </w:rPr>
            </w:pPr>
            <w:r>
              <w:rPr>
                <w:b/>
              </w:rPr>
              <w:t>61,8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D20708" w:rsidRDefault="00666699" w:rsidP="00FC1E48">
            <w:pPr>
              <w:rPr>
                <w:b/>
              </w:rPr>
            </w:pPr>
            <w:r>
              <w:rPr>
                <w:b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E0168F" w:rsidRDefault="00086809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09" w:rsidRDefault="0008680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B21D2A">
        <w:trPr>
          <w:gridAfter w:val="1"/>
          <w:wAfter w:w="29" w:type="dxa"/>
          <w:trHeight w:hRule="exact" w:val="450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Pr="003550F9" w:rsidRDefault="003550F9" w:rsidP="003550F9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ХІІІ. Напрям «Навчання керівників та працівників закладів освіти з безпеки праці та експлуатації механізмів»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02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E5" w:rsidRDefault="000014E5" w:rsidP="00B24631">
            <w:pPr>
              <w:jc w:val="center"/>
            </w:pPr>
            <w: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r w:rsidRPr="003550F9">
              <w:t>Утримання та розвиток закладу освіти для виконання вимог охорони праці, безпеки життєдіяльності, пожежної безпеки, трудового законодавства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1.1. Навчання з питань охорони праці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02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1.2. Навчання машин</w:t>
            </w:r>
            <w:r>
              <w:t>істів (кочегарів) твердопаливної</w:t>
            </w:r>
            <w:r w:rsidRPr="003550F9">
              <w:t xml:space="preserve"> ко</w:t>
            </w:r>
            <w:r>
              <w:t>тельні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12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1.3. Навчання відповідальних осіб з питань пожежної безпеки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0,9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14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1.4. Навчання операторів побутових газових котелень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13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1.5. Навчання відповідальних осіб за теплове господарство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68E3" w:rsidRDefault="000014E5" w:rsidP="00FC1E48">
            <w:r>
              <w:t>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68E3" w:rsidRDefault="000014E5" w:rsidP="00FC1E48">
            <w: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15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pPr>
              <w:rPr>
                <w:rStyle w:val="fontstyle01"/>
                <w:sz w:val="24"/>
              </w:rPr>
            </w:pPr>
            <w:r w:rsidRPr="003550F9">
              <w:t>1.6. Навчання відповідальних осіб за газове господарство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68E3" w:rsidRDefault="000014E5" w:rsidP="00FC1E48">
            <w:r>
              <w:t>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68E3" w:rsidRDefault="000014E5" w:rsidP="00FC1E48"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E0168F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1745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FC45A6">
            <w:r>
              <w:t>1.7. Навчання відповідних осіб з цивільного захисту населення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C04987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11,5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Pr="00B11201" w:rsidRDefault="000014E5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014E5" w:rsidRPr="00E0168F" w:rsidTr="000634A5">
        <w:trPr>
          <w:gridAfter w:val="2"/>
          <w:wAfter w:w="43" w:type="dxa"/>
          <w:trHeight w:hRule="exact" w:val="2376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Default="000014E5" w:rsidP="00FC1E48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014E5" w:rsidRPr="003550F9" w:rsidRDefault="000014E5" w:rsidP="00FC45A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45A6">
            <w:r>
              <w:t>1.8. Навчання працівників відповідальних за військовий облік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C04987">
            <w:r>
              <w:t>2024-2025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Pr="003550F9" w:rsidRDefault="000014E5" w:rsidP="00C04987">
            <w:r>
              <w:t>Заклади та установи підпорядковані відділу освіти, молоді та спорту Новгород-Сіверської міської ради Чернігівської області.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E5" w:rsidRDefault="000014E5" w:rsidP="00FC1E48">
            <w:r>
              <w:t>100%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FC1E48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Виконано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20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68E3" w:rsidRDefault="000014E5" w:rsidP="00FC1E48">
            <w:pPr>
              <w:rPr>
                <w:b/>
              </w:rPr>
            </w:pPr>
            <w:r>
              <w:rPr>
                <w:b/>
              </w:rPr>
              <w:t>103,1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68E3" w:rsidRDefault="000014E5" w:rsidP="00FC1E48">
            <w:pPr>
              <w:rPr>
                <w:b/>
              </w:rPr>
            </w:pPr>
            <w:r>
              <w:rPr>
                <w:b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0014E5" w:rsidRPr="00E0168F" w:rsidTr="000014E5">
        <w:trPr>
          <w:gridAfter w:val="1"/>
          <w:wAfter w:w="29" w:type="dxa"/>
          <w:trHeight w:hRule="exact" w:val="556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>І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. Напрям «</w:t>
            </w:r>
            <w:r>
              <w:rPr>
                <w:rStyle w:val="docdata"/>
                <w:b/>
                <w:color w:val="000000"/>
                <w:sz w:val="28"/>
                <w:szCs w:val="28"/>
              </w:rPr>
              <w:t>Юридичний супровід»</w:t>
            </w:r>
          </w:p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014E5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014E5" w:rsidRPr="00680A81" w:rsidRDefault="000014E5" w:rsidP="000014E5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0E7C9F" w:rsidRPr="00E0168F" w:rsidTr="000634A5">
        <w:trPr>
          <w:gridAfter w:val="1"/>
          <w:wAfter w:w="29" w:type="dxa"/>
          <w:trHeight w:hRule="exact" w:val="2566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014E5">
            <w:pPr>
              <w:jc w:val="center"/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Виконання судових рішень, вирокі</w:t>
            </w:r>
            <w:r w:rsidRPr="000E7C9F">
              <w:rPr>
                <w:rStyle w:val="docdata"/>
                <w:color w:val="000000"/>
              </w:rPr>
              <w:t>в, постанов,</w:t>
            </w:r>
            <w:r>
              <w:rPr>
                <w:rStyle w:val="docdata"/>
                <w:color w:val="000000"/>
              </w:rPr>
              <w:t xml:space="preserve"> </w:t>
            </w:r>
            <w:r w:rsidRPr="000E7C9F">
              <w:rPr>
                <w:rStyle w:val="docdata"/>
                <w:color w:val="000000"/>
              </w:rPr>
              <w:t>ухвал тощо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3.1. Забезпечення виконання відділом освіти, молоді та спорту судових рішень, вироків, ухвал тощо у визначені терміни, судового збору, судових витрат, стягнень контролюючих органів тощо, недопущення кредиторської заборгованості з даних виплат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014E5">
            <w:pPr>
              <w:jc w:val="center"/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2022-2025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t>Відділ освіти, молоді та спорту Новгород-Сіверської мі</w:t>
            </w:r>
            <w:r>
              <w:t>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100%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color w:val="000000"/>
              </w:rPr>
            </w:pPr>
            <w:r w:rsidRPr="000E7C9F">
              <w:rPr>
                <w:rStyle w:val="docdata"/>
                <w:color w:val="000000"/>
              </w:rPr>
              <w:t>Виконано</w:t>
            </w:r>
          </w:p>
        </w:tc>
      </w:tr>
      <w:tr w:rsidR="000E7C9F" w:rsidRPr="00E0168F" w:rsidTr="000634A5">
        <w:trPr>
          <w:gridAfter w:val="1"/>
          <w:wAfter w:w="29" w:type="dxa"/>
          <w:trHeight w:hRule="exact" w:val="679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3550F9" w:rsidRDefault="000E7C9F" w:rsidP="000E7C9F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b/>
                <w:color w:val="000000"/>
              </w:rPr>
            </w:pPr>
            <w:r w:rsidRPr="000E7C9F">
              <w:rPr>
                <w:rStyle w:val="docdata"/>
                <w:b/>
                <w:color w:val="000000"/>
              </w:rPr>
              <w:t>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0E7C9F" w:rsidRDefault="000E7C9F" w:rsidP="000E7C9F">
            <w:pPr>
              <w:rPr>
                <w:rStyle w:val="docdata"/>
                <w:b/>
                <w:color w:val="000000"/>
              </w:rPr>
            </w:pPr>
            <w:r w:rsidRPr="000E7C9F">
              <w:rPr>
                <w:rStyle w:val="docdata"/>
                <w:b/>
                <w:color w:val="00000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0E7C9F" w:rsidRPr="00E0168F" w:rsidTr="00B21D2A">
        <w:trPr>
          <w:gridAfter w:val="1"/>
          <w:wAfter w:w="29" w:type="dxa"/>
          <w:trHeight w:hRule="exact" w:val="679"/>
        </w:trPr>
        <w:tc>
          <w:tcPr>
            <w:tcW w:w="1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      </w:r>
          </w:p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E7C9F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0E7C9F" w:rsidRPr="00680A81" w:rsidRDefault="000E7C9F" w:rsidP="000E7C9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2E57E5" w:rsidRPr="00E0168F" w:rsidTr="000634A5">
        <w:trPr>
          <w:gridAfter w:val="2"/>
          <w:wAfter w:w="43" w:type="dxa"/>
          <w:trHeight w:hRule="exact" w:val="1756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C9F" w:rsidRDefault="000E7C9F" w:rsidP="000E7C9F">
            <w: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 w:rsidRPr="00680A81">
              <w:t>Забезпечення функціонування установ, які здійснюють керівництво та обслуговування закладів освіти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rStyle w:val="fontstyle01"/>
                <w:sz w:val="24"/>
              </w:rPr>
            </w:pPr>
            <w:r w:rsidRPr="00680A81">
              <w:t>1.1. Придбання предметів, матеріалів, обладнання та інвентарю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Default="000E7C9F" w:rsidP="000E7C9F">
            <w:r w:rsidRPr="00680A81">
              <w:t>Відділ освіти, молоді та спорту Новгород-Сіверської міської ради, ІРЦ, ЦПРПП</w:t>
            </w:r>
          </w:p>
          <w:p w:rsidR="000E7C9F" w:rsidRDefault="000E7C9F" w:rsidP="000E7C9F"/>
          <w:p w:rsidR="000E7C9F" w:rsidRDefault="000E7C9F" w:rsidP="000E7C9F"/>
          <w:p w:rsidR="000E7C9F" w:rsidRDefault="000E7C9F" w:rsidP="000E7C9F"/>
          <w:p w:rsidR="000E7C9F" w:rsidRDefault="000E7C9F" w:rsidP="000E7C9F"/>
          <w:p w:rsidR="000E7C9F" w:rsidRDefault="000E7C9F" w:rsidP="000E7C9F"/>
          <w:p w:rsidR="000E7C9F" w:rsidRDefault="000E7C9F" w:rsidP="000E7C9F"/>
          <w:p w:rsidR="000E7C9F" w:rsidRDefault="000E7C9F" w:rsidP="000E7C9F"/>
          <w:p w:rsidR="000E7C9F" w:rsidRPr="00680A81" w:rsidRDefault="000E7C9F" w:rsidP="000E7C9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0E7C9F" w:rsidP="000E7C9F">
            <w:r>
              <w:t>579,2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577</w:t>
            </w:r>
            <w:r w:rsidR="000E7C9F"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98,7</w:t>
            </w:r>
            <w:r w:rsidR="000E7C9F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Default="000E7C9F" w:rsidP="000E7C9F">
            <w:pPr>
              <w:rPr>
                <w:rStyle w:val="docdata"/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</w:rPr>
              <w:t>Економія коштів при закупівлі предметів, матеріалів, обладнання та інвентарю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561"/>
        </w:trPr>
        <w:tc>
          <w:tcPr>
            <w:tcW w:w="5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E7C9F" w:rsidRDefault="000E7C9F" w:rsidP="000E7C9F"/>
        </w:tc>
        <w:tc>
          <w:tcPr>
            <w:tcW w:w="1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7C9F" w:rsidRPr="00680A81" w:rsidRDefault="000E7C9F" w:rsidP="000E7C9F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rStyle w:val="fontstyle01"/>
                <w:sz w:val="24"/>
              </w:rPr>
            </w:pPr>
            <w:r w:rsidRPr="00680A81">
              <w:t>1.2. Проведення оплати поточних послуг (крім комунальних)</w:t>
            </w:r>
            <w:r>
              <w:t>, сплата податків і зборів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155,1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98,2</w:t>
            </w:r>
            <w:r w:rsidR="000E7C9F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Default="000E7C9F" w:rsidP="000E7C9F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>Економ</w:t>
            </w:r>
            <w:r>
              <w:rPr>
                <w:rStyle w:val="docdata"/>
                <w:color w:val="000000"/>
              </w:rPr>
              <w:t>ія коштів при виконанні договорів</w:t>
            </w:r>
            <w:r w:rsidRPr="001821D0">
              <w:rPr>
                <w:rStyle w:val="docdata"/>
                <w:color w:val="000000"/>
              </w:rPr>
              <w:t xml:space="preserve"> на</w:t>
            </w:r>
            <w:r>
              <w:rPr>
                <w:rStyle w:val="docdata"/>
                <w:color w:val="000000"/>
              </w:rPr>
              <w:t xml:space="preserve"> укладені послуги</w:t>
            </w:r>
          </w:p>
        </w:tc>
      </w:tr>
      <w:tr w:rsidR="002E57E5" w:rsidRPr="00E0168F" w:rsidTr="000634A5">
        <w:trPr>
          <w:gridAfter w:val="2"/>
          <w:wAfter w:w="43" w:type="dxa"/>
          <w:trHeight w:hRule="exact" w:val="1419"/>
        </w:trPr>
        <w:tc>
          <w:tcPr>
            <w:tcW w:w="5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Default="000E7C9F" w:rsidP="000E7C9F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rStyle w:val="fontstyle01"/>
                <w:sz w:val="24"/>
              </w:rPr>
            </w:pPr>
            <w:r w:rsidRPr="00680A81">
              <w:t>1.3 Видатки на відрядження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>
              <w:t>2022-2025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23,7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2E57E5" w:rsidP="000E7C9F">
            <w:r>
              <w:t>99,1</w:t>
            </w:r>
            <w:r w:rsidR="000E7C9F">
              <w:t>%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Pr="00D374FF" w:rsidRDefault="000E7C9F" w:rsidP="000E7C9F">
            <w:pPr>
              <w:rPr>
                <w:rStyle w:val="docdata"/>
                <w:color w:val="000000"/>
              </w:rPr>
            </w:pPr>
            <w:r w:rsidRPr="00D374FF">
              <w:rPr>
                <w:rStyle w:val="docdata"/>
                <w:color w:val="000000"/>
              </w:rPr>
              <w:t>Економія в зв’язку з тим, що фактична кількість</w:t>
            </w:r>
            <w:r>
              <w:rPr>
                <w:rStyle w:val="docdata"/>
                <w:color w:val="000000"/>
              </w:rPr>
              <w:t xml:space="preserve"> відрядження менша від запланова</w:t>
            </w:r>
            <w:r w:rsidRPr="00D374FF">
              <w:rPr>
                <w:rStyle w:val="docdata"/>
                <w:color w:val="000000"/>
              </w:rPr>
              <w:t>ної</w:t>
            </w:r>
          </w:p>
        </w:tc>
      </w:tr>
      <w:tr w:rsidR="000634A5" w:rsidRPr="00E0168F" w:rsidTr="000634A5">
        <w:trPr>
          <w:gridAfter w:val="1"/>
          <w:wAfter w:w="29" w:type="dxa"/>
          <w:trHeight w:hRule="exact" w:val="440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b/>
              </w:rPr>
            </w:pPr>
            <w:r w:rsidRPr="00680A81">
              <w:rPr>
                <w:b/>
              </w:rPr>
              <w:t>УСЬОГО: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D20708" w:rsidRDefault="002E57E5" w:rsidP="000E7C9F">
            <w:pPr>
              <w:rPr>
                <w:b/>
              </w:rPr>
            </w:pPr>
            <w:r>
              <w:rPr>
                <w:b/>
              </w:rPr>
              <w:t>758,0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D20708" w:rsidRDefault="002E57E5" w:rsidP="000E7C9F">
            <w:pPr>
              <w:rPr>
                <w:b/>
              </w:rPr>
            </w:pPr>
            <w:r>
              <w:rPr>
                <w:b/>
              </w:rPr>
              <w:t>753,4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0E7C9F" w:rsidP="000E7C9F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Default="000E7C9F" w:rsidP="000E7C9F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0634A5" w:rsidRPr="00E0168F" w:rsidTr="000634A5">
        <w:trPr>
          <w:gridAfter w:val="1"/>
          <w:wAfter w:w="29" w:type="dxa"/>
          <w:trHeight w:hRule="exact" w:val="419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680A81" w:rsidRDefault="000E7C9F" w:rsidP="000E7C9F">
            <w:pPr>
              <w:rPr>
                <w:b/>
                <w:sz w:val="28"/>
                <w:szCs w:val="28"/>
              </w:rPr>
            </w:pPr>
            <w:r w:rsidRPr="00680A81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B1CD2" w:rsidRDefault="002E57E5" w:rsidP="000E7C9F">
            <w:pPr>
              <w:rPr>
                <w:b/>
              </w:rPr>
            </w:pPr>
            <w:r>
              <w:rPr>
                <w:b/>
              </w:rPr>
              <w:t>7327,5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904C26" w:rsidRDefault="002E57E5" w:rsidP="000E7C9F">
            <w:pPr>
              <w:rPr>
                <w:b/>
              </w:rPr>
            </w:pPr>
            <w:r>
              <w:rPr>
                <w:b/>
              </w:rPr>
              <w:t>6484,1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C9F" w:rsidRPr="00E0168F" w:rsidRDefault="000E7C9F" w:rsidP="000E7C9F"/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C9F" w:rsidRDefault="000E7C9F" w:rsidP="000E7C9F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</w:tbl>
    <w:p w:rsidR="00D83032" w:rsidRDefault="00B552FD" w:rsidP="00FC1E48">
      <w:pPr>
        <w:spacing w:line="360" w:lineRule="exact"/>
        <w:jc w:val="both"/>
      </w:pPr>
      <w:r>
        <w:t xml:space="preserve">   </w:t>
      </w:r>
    </w:p>
    <w:p w:rsidR="004010A1" w:rsidRDefault="004010A1" w:rsidP="00AC18D7">
      <w:pPr>
        <w:pStyle w:val="a5"/>
        <w:numPr>
          <w:ilvl w:val="0"/>
          <w:numId w:val="4"/>
        </w:numPr>
        <w:spacing w:line="360" w:lineRule="exact"/>
        <w:jc w:val="both"/>
      </w:pPr>
      <w:r w:rsidRPr="00E0168F">
        <w:t>Виконання результативних показників Програми (заповнюється при підготовці річного звіту про виконання програми)</w:t>
      </w:r>
    </w:p>
    <w:p w:rsidR="00AC18D7" w:rsidRPr="00E0168F" w:rsidRDefault="00AC18D7" w:rsidP="00AC18D7">
      <w:pPr>
        <w:spacing w:line="360" w:lineRule="exact"/>
        <w:ind w:left="567"/>
        <w:jc w:val="both"/>
      </w:pPr>
    </w:p>
    <w:p w:rsidR="00E068E3" w:rsidRDefault="00E068E3" w:rsidP="00AC18D7">
      <w:pPr>
        <w:jc w:val="center"/>
        <w:rPr>
          <w:b/>
          <w:sz w:val="28"/>
          <w:szCs w:val="28"/>
        </w:rPr>
      </w:pPr>
    </w:p>
    <w:p w:rsidR="00FC1E48" w:rsidRPr="00AC18D7" w:rsidRDefault="00FC1E48" w:rsidP="00E068E3">
      <w:pPr>
        <w:rPr>
          <w:b/>
          <w:sz w:val="28"/>
          <w:szCs w:val="28"/>
        </w:rPr>
      </w:pPr>
    </w:p>
    <w:tbl>
      <w:tblPr>
        <w:tblW w:w="157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246"/>
        <w:gridCol w:w="1558"/>
        <w:gridCol w:w="1843"/>
        <w:gridCol w:w="4536"/>
        <w:gridCol w:w="1843"/>
      </w:tblGrid>
      <w:tr w:rsidR="000467D0" w:rsidRPr="00E0168F" w:rsidTr="00AC3777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AC18D7" w:rsidRPr="00E0168F" w:rsidTr="00AC3777">
        <w:trPr>
          <w:trHeight w:hRule="exact"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AC18D7" w:rsidRDefault="00AC18D7" w:rsidP="00AC18D7">
            <w:pPr>
              <w:jc w:val="center"/>
              <w:rPr>
                <w:b/>
                <w:sz w:val="28"/>
                <w:szCs w:val="28"/>
              </w:rPr>
            </w:pPr>
            <w:r w:rsidRPr="00AC18D7">
              <w:rPr>
                <w:b/>
                <w:sz w:val="28"/>
                <w:szCs w:val="28"/>
              </w:rPr>
              <w:t>Напрям «Дошкільна освіта»</w:t>
            </w:r>
          </w:p>
          <w:p w:rsidR="00AC18D7" w:rsidRPr="00E0168F" w:rsidRDefault="00AC18D7" w:rsidP="000467D0">
            <w:r>
              <w:rPr>
                <w:rStyle w:val="docdata"/>
                <w:color w:val="000000"/>
              </w:rPr>
              <w:t xml:space="preserve">                                                      </w:t>
            </w:r>
          </w:p>
        </w:tc>
      </w:tr>
      <w:tr w:rsidR="00AC18D7" w:rsidRPr="00E0168F" w:rsidTr="00AC3777">
        <w:trPr>
          <w:trHeight w:hRule="exact"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C18D7" w:rsidRPr="00E0168F" w:rsidRDefault="00AC18D7" w:rsidP="000467D0">
            <w:pPr>
              <w:rPr>
                <w:b/>
              </w:rPr>
            </w:pPr>
          </w:p>
        </w:tc>
      </w:tr>
      <w:tr w:rsidR="00AC18D7" w:rsidRPr="00E0168F" w:rsidTr="00AC3777">
        <w:trPr>
          <w:trHeight w:hRule="exact"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lastRenderedPageBreak/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Обсяг видатків на утримання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0634A5" w:rsidP="000467D0">
            <w:r>
              <w:t>308,0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0634A5" w:rsidP="000467D0">
            <w:r>
              <w:t>207,7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8D7" w:rsidRPr="00E0168F" w:rsidRDefault="003A0E5E" w:rsidP="000467D0">
            <w:r w:rsidRPr="00B11201">
              <w:rPr>
                <w:rStyle w:val="docdata"/>
                <w:color w:val="000000"/>
              </w:rPr>
              <w:t xml:space="preserve">Економія коштів </w:t>
            </w:r>
            <w:r>
              <w:rPr>
                <w:rStyle w:val="docdata"/>
                <w:color w:val="000000"/>
              </w:rPr>
              <w:t xml:space="preserve">утворилася </w:t>
            </w:r>
            <w:r w:rsidR="00E068E3">
              <w:rPr>
                <w:rStyle w:val="docdata"/>
                <w:color w:val="000000"/>
              </w:rPr>
              <w:t xml:space="preserve">при закупівлі матеріалів </w:t>
            </w:r>
            <w:r>
              <w:rPr>
                <w:rStyle w:val="docdata"/>
                <w:color w:val="000000"/>
              </w:rPr>
              <w:t>та</w:t>
            </w:r>
            <w:r w:rsidRPr="001821D0">
              <w:rPr>
                <w:rStyle w:val="docdata"/>
                <w:color w:val="000000"/>
              </w:rPr>
              <w:t xml:space="preserve"> виконанні договору на </w:t>
            </w:r>
            <w:r>
              <w:rPr>
                <w:rStyle w:val="docdata"/>
                <w:color w:val="000000"/>
              </w:rPr>
              <w:t>телекомунікаційні послуги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груп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Всього середньорічне число 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E068E3" w:rsidP="000467D0"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53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E068E3" w:rsidP="000467D0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45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AC18D7" w:rsidRPr="00E0168F" w:rsidTr="00AC3777">
        <w:trPr>
          <w:trHeight w:hRule="exact"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дітей, що відвідують дошкільні заклади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0634A5" w:rsidP="000467D0">
            <w: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0634A5" w:rsidP="000467D0">
            <w:r>
              <w:t>109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3A0E5E" w:rsidP="000467D0">
            <w:r>
              <w:t>Розбіжності виникли у зв’язку зі зміною контингенту вихованців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дівчат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58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51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дітей від 0 до 6 років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0634A5" w:rsidP="000467D0">
            <w:r>
              <w:t>481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8F3A64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84D12" w:rsidP="000467D0">
            <w: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84D12" w:rsidP="000467D0">
            <w:r>
              <w:t>1,9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3A0E5E" w:rsidP="000467D0">
            <w:r>
              <w:t>Розбіжності пояснюю</w:t>
            </w:r>
            <w:r w:rsidR="00E7650E">
              <w:t xml:space="preserve">ться </w:t>
            </w:r>
            <w:r>
              <w:t>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Діто</w:t>
            </w:r>
            <w:r w:rsidR="00E7650E">
              <w:t>-</w:t>
            </w:r>
            <w:r>
              <w:t>дні відвідування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84D12" w:rsidP="000467D0">
            <w:r>
              <w:t>41000,00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E7650E" w:rsidP="000467D0">
            <w:r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8F3A64" w:rsidRDefault="008F3A64" w:rsidP="00B24631">
            <w:pPr>
              <w:jc w:val="center"/>
              <w:rPr>
                <w:b/>
              </w:rPr>
            </w:pPr>
            <w:r w:rsidRPr="008F3A64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8F3A64" w:rsidRPr="00E0168F" w:rsidTr="00AC3777">
        <w:trPr>
          <w:trHeight w:hRule="exact"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Відсоток охоплення дітей дошкільною освітою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84D12" w:rsidP="000467D0">
            <w: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84D12" w:rsidP="000467D0">
            <w:r>
              <w:t>22,6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Розбіжності пояснюю</w:t>
            </w:r>
            <w:r w:rsidR="00E7650E">
              <w:t>ться зміною без</w:t>
            </w:r>
            <w:r>
              <w:t>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Кількість днів відвідування дитиною на рік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E7650E" w:rsidP="000467D0">
            <w:r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55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8F3A64" w:rsidRDefault="008F3A64" w:rsidP="008F3A64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8F3A64">
              <w:rPr>
                <w:rFonts w:ascii="Times New Roman" w:hAnsi="Times New Roman"/>
                <w:szCs w:val="28"/>
              </w:rPr>
              <w:t>Напрям «Повна загальна середня освіта»</w:t>
            </w:r>
          </w:p>
          <w:p w:rsidR="008F3A64" w:rsidRPr="00E0168F" w:rsidRDefault="008F3A64" w:rsidP="000467D0"/>
        </w:tc>
      </w:tr>
      <w:tr w:rsidR="008F3A64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Default="008F3A64" w:rsidP="00B246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F3A64" w:rsidRPr="00E0168F" w:rsidRDefault="008F3A64" w:rsidP="00B24631">
            <w:pPr>
              <w:jc w:val="center"/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F3A64" w:rsidRPr="00E0168F" w:rsidRDefault="008F3A64" w:rsidP="000467D0"/>
        </w:tc>
      </w:tr>
      <w:tr w:rsidR="00480A7C" w:rsidRPr="00E0168F" w:rsidTr="00AC3777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Pr="00E0168F" w:rsidRDefault="00984D12" w:rsidP="000467D0">
            <w:r>
              <w:t>Розбіжності виникли у зв’язку з ліквідацією Биринського НВК та утворенням Биринської філії Новгород-Сіверської ЗОШ І-ІІІ ступенів 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класів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127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Всього середньорічне число ставок/штатних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549,23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489,14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lastRenderedPageBreak/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адмінперсонал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E7650E" w:rsidP="000467D0">
            <w:r>
              <w:t>25,5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lastRenderedPageBreak/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педагогічний 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322,98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294,99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спеціалісти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E7650E" w:rsidP="000467D0">
            <w: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19,25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робітники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180,15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984D12" w:rsidP="000467D0">
            <w:r>
              <w:t>149,4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480A7C" w:rsidRDefault="00480A7C" w:rsidP="00B246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480A7C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554AE9" w:rsidRPr="00E0168F" w:rsidTr="00AC3777">
        <w:trPr>
          <w:trHeight w:hRule="exact"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учнів, що відвідують заклади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1781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1621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3E775C" w:rsidP="00984D12">
            <w:r>
              <w:t>Р</w:t>
            </w:r>
            <w:r w:rsidR="00984D12">
              <w:t>озбіжності виникли у зв’язку з зміною контингенту учнів на 2024-2025 навчальні роки.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833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788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дітей, що відвідують навчально виховні комплекси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E7650E" w:rsidP="000467D0">
            <w: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231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114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984D12" w:rsidP="000467D0">
            <w:r>
              <w:t>117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265ED" w:rsidRPr="00E0168F" w:rsidTr="00AC3777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1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0,82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Розбіжності пояснюю</w:t>
            </w:r>
            <w:r w:rsidR="00873FB9">
              <w:t xml:space="preserve">ться </w:t>
            </w:r>
            <w:r>
              <w:t>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одного вихованця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0,79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Дітодні відвідування в закладах загальної середньої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350175,0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3011B2" w:rsidP="000467D0">
            <w:r>
              <w:t>283675,0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554AE9" w:rsidRPr="00E0168F" w:rsidTr="00AC3777">
        <w:trPr>
          <w:trHeight w:hRule="exact"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554AE9" w:rsidRPr="00E0168F" w:rsidTr="00873FB9">
        <w:trPr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учнями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175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3011B2" w:rsidP="000467D0">
            <w:r>
              <w:t xml:space="preserve">Кількість днів відвідування </w:t>
            </w:r>
            <w:r w:rsidR="00554AE9" w:rsidRPr="00554AE9">
              <w:t xml:space="preserve"> учнем на рік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873FB9" w:rsidP="000467D0">
            <w:r>
              <w:t>200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EC7D2B" w:rsidRPr="00E0168F" w:rsidTr="00AC3777">
        <w:trPr>
          <w:trHeight w:hRule="exact" w:val="44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EC7D2B">
              <w:rPr>
                <w:rFonts w:ascii="Times New Roman" w:hAnsi="Times New Roman"/>
                <w:szCs w:val="28"/>
              </w:rPr>
              <w:t>Напрям «Позашкільна освіта»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Кількість позашкільних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873FB9" w:rsidP="000467D0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2B" w:rsidRPr="00E0168F" w:rsidRDefault="00FF2C94" w:rsidP="003011B2">
            <w:r>
              <w:t xml:space="preserve">Розбіжності пояснюються </w:t>
            </w:r>
            <w:r w:rsidR="003011B2">
              <w:t>мобілізацією працівників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Всього середньорічне число ставок штатних одиниць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873FB9" w:rsidP="000467D0">
            <w:r>
              <w:t>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011B2" w:rsidP="000467D0">
            <w:r>
              <w:t>28,8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873FB9" w:rsidP="000467D0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011B2" w:rsidP="000467D0">
            <w:r>
              <w:t>7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lastRenderedPageBreak/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873FB9" w:rsidP="000467D0">
            <w:r>
              <w:t>21,8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3011B2" w:rsidP="000467D0">
            <w:r>
              <w:t>21,8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lastRenderedPageBreak/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E8410F" w:rsidRPr="00E0168F" w:rsidTr="00AC3777">
        <w:trPr>
          <w:trHeight w:hRule="exact"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Середньорічна кількість дітей, які отримують позашкільну освіту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474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0F" w:rsidRPr="00E0168F" w:rsidRDefault="00FF2C94" w:rsidP="000467D0">
            <w:r>
              <w:t>Роз</w:t>
            </w:r>
            <w:r w:rsidR="00873FB9">
              <w:t>біжності пояснюються  зміно</w:t>
            </w:r>
            <w:r w:rsidR="003011B2">
              <w:t>ю контингенту вихованців на 2024-2025</w:t>
            </w:r>
            <w:r w:rsidR="00873FB9">
              <w:t xml:space="preserve"> навчальний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308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3011B2" w:rsidP="000467D0">
            <w:r>
              <w:t>166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E8410F" w:rsidRPr="00E0168F" w:rsidTr="00AC3777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B6461" w:rsidP="000467D0">
            <w:r>
              <w:t>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B6461" w:rsidP="000467D0">
            <w:r>
              <w:t>0,49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873FB9" w:rsidP="000467D0">
            <w:r>
              <w:t>Розбіжності пояснюються зменшенням витрат на заробітну плату, товари і послуги, комунальні послуги та енергоносії.</w:t>
            </w:r>
          </w:p>
        </w:tc>
      </w:tr>
      <w:tr w:rsidR="00E8410F" w:rsidRPr="00E0168F" w:rsidTr="00AC3777">
        <w:trPr>
          <w:trHeight w:hRule="exact"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E8410F" w:rsidRPr="00E0168F" w:rsidTr="00873FB9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Відсоток дітей, охоплених позашкільною освітою до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B6461" w:rsidP="000467D0"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B6461" w:rsidP="000467D0">
            <w:r>
              <w:t>29,24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025D1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«Інформатизація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25D1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25D1F" w:rsidRPr="00E0168F" w:rsidRDefault="00025D1F" w:rsidP="00B25F72"/>
        </w:tc>
      </w:tr>
      <w:tr w:rsidR="00025D1F" w:rsidRPr="00E0168F" w:rsidTr="00AC3777">
        <w:trPr>
          <w:trHeight w:hRule="exact"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 w:rsidRPr="00FB5DA2"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Обсяг видатків на проведення інформатизації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CB6461" w:rsidP="00B25F72">
            <w:r>
              <w:t>332,7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CB6461" w:rsidP="00B25F72">
            <w:r>
              <w:t>332,7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25D1F" w:rsidRPr="00E0168F" w:rsidTr="00AC3777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Кількість закладів в яких проведено інформатизацію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FB5DA2" w:rsidP="00B25F72"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FB5DA2" w:rsidP="00B25F72"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25D1F" w:rsidRPr="00E0168F" w:rsidTr="00AC3777">
        <w:trPr>
          <w:trHeight w:hRule="exact"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r w:rsidRPr="00025D1F">
              <w:t>Середні вит</w:t>
            </w:r>
            <w:r w:rsidR="000F2E7E">
              <w:t>рати на проведення інформатизації в одному закладі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CB6461" w:rsidP="00B25F72">
            <w:r>
              <w:t>15,12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CB6461" w:rsidP="00B25F72">
            <w:r>
              <w:t>15,12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25D1F" w:rsidRPr="00E0168F" w:rsidTr="00AC3777">
        <w:trPr>
          <w:trHeight w:hRule="exact"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Відсоток забезпечення закладів засобами інформатизації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F2E7E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«Кадрове забезпечення та професійний розвиток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F2E7E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lastRenderedPageBreak/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F2E7E" w:rsidRPr="00E0168F" w:rsidRDefault="000F2E7E" w:rsidP="00B25F72"/>
        </w:tc>
      </w:tr>
      <w:tr w:rsidR="000F2E7E" w:rsidRPr="00E0168F" w:rsidTr="007B08D4">
        <w:trPr>
          <w:trHeight w:hRule="exact" w:val="1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Обсяг видатків на підвищення кваліфікації педагогічних працівників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14,6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F2E7E" w:rsidRPr="00E0168F" w:rsidTr="00AC3777">
        <w:trPr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педагогічних працівників, яким планується підвищення кваліфікації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заходів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F2E7E" w:rsidRPr="00E0168F" w:rsidTr="00AC3777">
        <w:trPr>
          <w:trHeight w:hRule="exact"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підвищення кваліфікації одному працівнику закладів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4,9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проведення одного заходу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2,9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F2E7E" w:rsidRPr="00E0168F" w:rsidTr="00AC3777">
        <w:trPr>
          <w:trHeight w:hRule="exact"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B7439" w:rsidRDefault="00CB7439" w:rsidP="00B25F72">
            <w:r w:rsidRPr="00CB7439">
              <w:t>Відсоток педагогічних працівників, які пройшли підвищення кваліфікації.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6461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CB7439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«Безпечне та якісне харчування дітей у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B7439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B7439" w:rsidRPr="00E0168F" w:rsidRDefault="00CB7439" w:rsidP="00B25F72"/>
        </w:tc>
      </w:tr>
      <w:tr w:rsidR="00CB7439" w:rsidRPr="00E0168F" w:rsidTr="007B08D4">
        <w:trPr>
          <w:trHeight w:hRule="exact"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Обсяг видатків на забезпечення дітей безпечним та якісним харчуванням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6461" w:rsidP="00B25F72">
            <w:r>
              <w:t>1172,7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6461" w:rsidP="00B25F72">
            <w:r>
              <w:t>735,3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7B08D4" w:rsidP="00B25F72">
            <w:r>
              <w:rPr>
                <w:rStyle w:val="docdata"/>
                <w:color w:val="000000"/>
              </w:rPr>
              <w:t>Економія коштів в зв’язку з веденням військового стану та перебування закладів освіти на дистанційній формі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CB7439" w:rsidRPr="00E0168F" w:rsidTr="00E04D57">
        <w:trPr>
          <w:trHeight w:hRule="exact"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Кількість дітей, які харчуються в закладах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E04D57" w:rsidP="00B25F72">
            <w:r>
              <w:t>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E04D57" w:rsidP="00B25F72">
            <w:r>
              <w:t>556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E04D57" w:rsidP="00B25F72">
            <w:r>
              <w:t>В 2024</w:t>
            </w:r>
            <w:r w:rsidR="00B23558">
              <w:t xml:space="preserve"> році лише </w:t>
            </w:r>
            <w:r>
              <w:t xml:space="preserve">5 закладів загальної середньої освіти громади </w:t>
            </w:r>
            <w:r w:rsidR="00B23558">
              <w:t>перебував на очному форматі навчання, відповідно діти потребували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B7439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F2E7E" w:rsidRDefault="00CB7439" w:rsidP="00B25F72">
            <w:r>
              <w:t>Вартість харчування на одного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E04D57" w:rsidP="00B25F72">
            <w:r>
              <w:t>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E04D57" w:rsidP="00B25F72">
            <w:r>
              <w:t>1,3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CB7439" w:rsidRPr="00E0168F" w:rsidTr="00AC3777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Відсоток дітей, охоплених програмою безпечне та якісне харчування до 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3B1425" w:rsidP="00B25F72">
            <w:r>
              <w:t>34,1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3B1425" w:rsidP="00B25F72">
            <w:r>
              <w:t>34,3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F2FA7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«Здоров’я та соціальний захист учасників освітнього процесу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AC3777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Обсяг видатків на проведення обов’язкових медичних профілактичних оглядів та комплексних лабораторних досліджень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23558" w:rsidP="00B25F72">
            <w:r>
              <w:t>295,7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23558" w:rsidP="00B25F72">
            <w:r>
              <w:t>288,1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23558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CF2FA7" w:rsidRPr="00E0168F" w:rsidTr="00AC3777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Кількість обов’язкових медичних профі</w:t>
            </w:r>
            <w:r>
              <w:t>лактичних оглядів та комплексних</w:t>
            </w:r>
            <w:r w:rsidRPr="00CF2FA7">
              <w:t xml:space="preserve"> лабораторних досліджень на рік, яким підлягають працівники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413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CF2FA7" w:rsidRPr="00E0168F" w:rsidTr="00AC3777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Вартість одного комплексного обстеження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0,7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CF2FA7" w:rsidRPr="00E0168F" w:rsidTr="00AC3777">
        <w:trPr>
          <w:trHeight w:hRule="exact"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Питома вага медичних профілактичних оглядів та комплексних лабораторних досліджень в загальній кількості осіб, які направлені в медичні заклади для проходження оглядів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68,0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393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«Шкільний автобус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AC3777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Загальний обсяг видатків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794,6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3B1425" w:rsidP="00B25F72">
            <w:r>
              <w:t>794,6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E4FB5" w:rsidRPr="00E0168F" w:rsidTr="00C33B66">
        <w:trPr>
          <w:trHeight w:hRule="exact"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E0168F" w:rsidRDefault="001E4FB5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шкільних автобусів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C33B66" w:rsidP="00B25F72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C33B66" w:rsidP="00B25F72"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CF2FA7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lastRenderedPageBreak/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Середні витрати на утримання 1 шкільного автобусу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49,66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49,66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CF2FA7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AC377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забезпеченості автобусів коштами на утримання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«Розвиток матеріально-технічної бази та створення нового освітнього середовища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6300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6300F" w:rsidRPr="00E0168F" w:rsidRDefault="0006300F" w:rsidP="00B25F72"/>
        </w:tc>
      </w:tr>
      <w:tr w:rsidR="0006300F" w:rsidRPr="00E0168F" w:rsidTr="000A6A64">
        <w:trPr>
          <w:trHeight w:hRule="exact" w:val="1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Обсяг видатків на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764,3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561,4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A6A64" w:rsidP="00B25F72">
            <w:r>
              <w:t>Розбіжності пояснюються проведенням тендерних процедур закупівлі під час яких виникла економі</w:t>
            </w:r>
            <w:r w:rsidR="00BD089D">
              <w:t>я від пониження вартості обладна</w:t>
            </w:r>
            <w:r>
              <w:t>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06300F" w:rsidRPr="00E0168F" w:rsidTr="00AC3777">
        <w:trPr>
          <w:trHeight w:hRule="exact" w:val="1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Кількість закладів в яких планується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2</w:t>
            </w:r>
            <w:r w:rsidR="000A6A6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2</w:t>
            </w:r>
            <w:r w:rsidR="000A6A64">
              <w:t>2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Середні витрати на забезпечення та осучаснення матеріально-технічної бази в закладах та установах освіти.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34,7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A6A64" w:rsidP="00B25F72">
            <w:r>
              <w:t>25,5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0A6A64">
        <w:trPr>
          <w:trHeight w:hRule="exact" w:val="1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Відсоток матеріально-технічним забезпеченням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FF61A0" w:rsidRPr="00E0168F" w:rsidTr="008C5B8F">
        <w:trPr>
          <w:trHeight w:hRule="exact" w:val="57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Напрям «Капітальний ремонт, будівництво, реконструкція закладів та установ освіти</w:t>
            </w: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»</w:t>
            </w:r>
          </w:p>
          <w:p w:rsidR="00FF61A0" w:rsidRDefault="00FF61A0" w:rsidP="00B24631">
            <w:pPr>
              <w:jc w:val="center"/>
            </w:pPr>
          </w:p>
          <w:p w:rsidR="00FF61A0" w:rsidRPr="00E0168F" w:rsidRDefault="00FF61A0" w:rsidP="00B25F72"/>
        </w:tc>
      </w:tr>
      <w:tr w:rsidR="00FF61A0" w:rsidRPr="00E0168F" w:rsidTr="000A6A64">
        <w:trPr>
          <w:trHeight w:hRule="exact"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B24631">
            <w:pPr>
              <w:jc w:val="center"/>
              <w:rPr>
                <w:b/>
              </w:rPr>
            </w:pPr>
            <w:r w:rsidRPr="00FF61A0">
              <w:rPr>
                <w:b/>
              </w:rPr>
              <w:t>1</w:t>
            </w:r>
          </w:p>
          <w:p w:rsidR="00FF61A0" w:rsidRDefault="00FF61A0" w:rsidP="00B24631">
            <w:pPr>
              <w:jc w:val="center"/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FF61A0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FF61A0" w:rsidRPr="00E0168F" w:rsidRDefault="00FF61A0" w:rsidP="00B25F72"/>
        </w:tc>
      </w:tr>
      <w:tr w:rsidR="00FF61A0" w:rsidRPr="00E0168F" w:rsidTr="000A6A64">
        <w:trPr>
          <w:trHeight w:hRule="exact"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503A6D" w:rsidRDefault="00FF61A0" w:rsidP="00B25F72">
            <w:r>
              <w:t>Обсяг видатків на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0A6A64" w:rsidP="00B25F72">
            <w:r>
              <w:t>864,1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0A6A64" w:rsidP="00B25F72">
            <w:r>
              <w:t>800,8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E0168F" w:rsidRDefault="00FF61A0" w:rsidP="000A6A64">
            <w:r>
              <w:rPr>
                <w:rStyle w:val="docdata"/>
                <w:color w:val="000000"/>
              </w:rPr>
              <w:t xml:space="preserve">Розбіжності пояснюються відмовою </w:t>
            </w:r>
            <w:r w:rsidR="000A6A64">
              <w:rPr>
                <w:rStyle w:val="docdata"/>
                <w:color w:val="000000"/>
              </w:rPr>
              <w:t>від реконструкції системи опалення в Блистівському НВК в 2024 році бо необхідна значно більша кількість коштів відповідно до проєкту.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</w:tr>
      <w:tr w:rsidR="00FF61A0" w:rsidRPr="00E0168F" w:rsidTr="00FF61A0">
        <w:trPr>
          <w:trHeight w:hRule="exact"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B24631">
            <w:pPr>
              <w:jc w:val="center"/>
              <w:rPr>
                <w:b/>
              </w:rPr>
            </w:pPr>
            <w:r w:rsidRPr="00FF61A0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FF61A0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FF61A0" w:rsidRPr="00E0168F" w:rsidTr="00FF61A0"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4631">
            <w:pPr>
              <w:jc w:val="center"/>
            </w:pPr>
            <w:r>
              <w:t>2.1</w:t>
            </w:r>
          </w:p>
          <w:p w:rsidR="00FF61A0" w:rsidRDefault="00FF61A0" w:rsidP="00B24631">
            <w:pPr>
              <w:jc w:val="center"/>
            </w:pPr>
          </w:p>
          <w:p w:rsidR="00FF61A0" w:rsidRDefault="00FF61A0" w:rsidP="00B24631">
            <w:pPr>
              <w:jc w:val="center"/>
            </w:pPr>
          </w:p>
          <w:p w:rsidR="00FF61A0" w:rsidRDefault="00FF61A0" w:rsidP="00B24631">
            <w:pPr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503A6D" w:rsidRDefault="00FF61A0" w:rsidP="00B25F72">
            <w:r>
              <w:t>Кількість закладів в яких планується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5F72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Default="00FF61A0" w:rsidP="00B25F72"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E0168F" w:rsidRDefault="00FF61A0" w:rsidP="00B25F72"/>
        </w:tc>
      </w:tr>
      <w:tr w:rsidR="00FF61A0" w:rsidRPr="00E0168F" w:rsidTr="00FF61A0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A0" w:rsidRPr="00FF61A0" w:rsidRDefault="00FF61A0" w:rsidP="00FF61A0">
            <w:pPr>
              <w:jc w:val="center"/>
              <w:rPr>
                <w:b/>
              </w:rPr>
            </w:pPr>
            <w:r w:rsidRPr="00FF61A0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1A0" w:rsidRPr="00CF2FA7" w:rsidRDefault="00FF61A0" w:rsidP="00FF61A0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B7446" w:rsidRPr="00E0168F" w:rsidTr="00AB7446">
        <w:trPr>
          <w:trHeight w:hRule="exact" w:val="1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Середні витрати на проведення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133,5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r>
              <w:rPr>
                <w:rStyle w:val="docdata"/>
                <w:color w:val="000000"/>
              </w:rPr>
              <w:t>Розбіжності пояснюються відмовою від реконструкції системи опалення в Блистівському НВК в 2024 році бо необхідна значно більша кількість коштів відповідно до проєкту.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BF77ED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F77ED" w:rsidRDefault="00AB7446" w:rsidP="00AB7446">
            <w:pPr>
              <w:jc w:val="center"/>
              <w:rPr>
                <w:b/>
              </w:rPr>
            </w:pPr>
            <w:r w:rsidRPr="00BF77ED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AB7446" w:rsidRPr="00E0168F" w:rsidTr="00BF77ED">
        <w:trPr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503A6D" w:rsidRDefault="00AB7446" w:rsidP="00AB7446">
            <w:r>
              <w:t>Відсоток проведення  капітального ремонту та реконструкції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«Забезпечення пожежної безпеки в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AB7446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B7446" w:rsidRPr="00E0168F" w:rsidRDefault="00AB7446" w:rsidP="00AB7446"/>
        </w:tc>
      </w:tr>
      <w:tr w:rsidR="00AB7446" w:rsidRPr="00E0168F" w:rsidTr="00AC3777">
        <w:trPr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Обсяг видатків на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61,8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C6646E" w:rsidRDefault="00AB7446" w:rsidP="00AB7446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AB7446" w:rsidRPr="00E0168F" w:rsidTr="00AB7446">
        <w:trPr>
          <w:trHeight w:hRule="exact"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Кількість об’єктів в яких планується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22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025D1F" w:rsidRDefault="00AB7446" w:rsidP="00AB7446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B7446" w:rsidRPr="00E0168F" w:rsidTr="00AC3777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B25F72" w:rsidRDefault="00AB7446" w:rsidP="00AB7446">
            <w:r w:rsidRPr="00B25F72">
              <w:t>Середні витрати на придбання первинних засобів пожежогасіння в одному закладі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2,8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  <w:tr w:rsidR="00AB7446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025D1F" w:rsidRDefault="00AB7446" w:rsidP="00AB7446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CF2FA7" w:rsidRDefault="00AB7446" w:rsidP="00AB7446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AB7446" w:rsidRPr="00E0168F" w:rsidTr="00AC3777">
        <w:trPr>
          <w:trHeight w:hRule="exact"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503A6D" w:rsidRDefault="00AB7446" w:rsidP="00AB7446">
            <w:r w:rsidRPr="00175B8F">
              <w:t>Питома вага кількості закладів та установ освіти, що підлягають проведенню улаштування автоматичної системи пожежної сигналізації</w:t>
            </w:r>
            <w:r w:rsidRPr="00F35296">
              <w:rPr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Default="00AB7446" w:rsidP="00AB7446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/>
        </w:tc>
      </w:tr>
    </w:tbl>
    <w:p w:rsidR="00025D1F" w:rsidRPr="00CB7439" w:rsidRDefault="00025D1F" w:rsidP="00CB7439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eastAsiaTheme="minorHAnsi"/>
          <w:lang w:eastAsia="en-US"/>
        </w:rPr>
      </w:pPr>
    </w:p>
    <w:tbl>
      <w:tblPr>
        <w:tblW w:w="1559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49"/>
        <w:gridCol w:w="5246"/>
        <w:gridCol w:w="30"/>
        <w:gridCol w:w="30"/>
        <w:gridCol w:w="1755"/>
        <w:gridCol w:w="28"/>
        <w:gridCol w:w="32"/>
        <w:gridCol w:w="15"/>
        <w:gridCol w:w="2079"/>
        <w:gridCol w:w="36"/>
        <w:gridCol w:w="45"/>
        <w:gridCol w:w="15"/>
        <w:gridCol w:w="3872"/>
        <w:gridCol w:w="1701"/>
      </w:tblGrid>
      <w:tr w:rsidR="00175B8F" w:rsidRPr="00E0168F" w:rsidTr="00B7130A">
        <w:trPr>
          <w:trHeight w:hRule="exact" w:val="57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«Навчання керівників та працівників закладів та установ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75B8F" w:rsidRPr="00E0168F" w:rsidTr="00B7130A">
        <w:trPr>
          <w:trHeight w:hRule="exact" w:val="4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75B8F" w:rsidRPr="00E0168F" w:rsidRDefault="00175B8F" w:rsidP="00636BCE"/>
        </w:tc>
      </w:tr>
      <w:tr w:rsidR="00175B8F" w:rsidRPr="00E0168F" w:rsidTr="00482EFC">
        <w:trPr>
          <w:trHeight w:hRule="exact" w:val="6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Обсяг видатків на проведення навчання керівників та працівників закладів та установ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103,1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103,1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75B8F" w:rsidRPr="00E0168F" w:rsidTr="00482EFC">
        <w:trPr>
          <w:trHeight w:hRule="exact" w:val="2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Кількість закладів та установ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22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22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8E76C4">
        <w:trPr>
          <w:trHeight w:hRule="exact"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Середні витрати на проведення навчання одного керівника (працівника) закладів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4,7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AB7446" w:rsidP="00636BCE">
            <w:r>
              <w:t>4,7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175B8F" w:rsidRPr="00E0168F" w:rsidTr="00482EFC">
        <w:trPr>
          <w:trHeight w:hRule="exact"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Відсоток кількості осіб для яких планується проведення навчання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4F4723" w:rsidP="00636BCE">
            <w:r>
              <w:t>100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AB7446" w:rsidRPr="00E0168F" w:rsidTr="00AB7446">
        <w:trPr>
          <w:trHeight w:hRule="exact" w:val="561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«Юридичний супровід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AB7446" w:rsidRPr="00E0168F" w:rsidTr="00AB7446">
        <w:trPr>
          <w:trHeight w:hRule="exact" w:val="5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  <w:rPr>
                <w:b/>
              </w:rPr>
            </w:pPr>
            <w:r w:rsidRPr="00AB7446">
              <w:rPr>
                <w:b/>
              </w:rPr>
              <w:t>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E0168F" w:rsidRDefault="00AB7446" w:rsidP="00AB7446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B7446" w:rsidRDefault="00AB7446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446" w:rsidRPr="00E0168F" w:rsidTr="00AB7446">
        <w:trPr>
          <w:trHeight w:hRule="exact" w:val="1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</w:pPr>
            <w:r w:rsidRPr="00AB7446">
              <w:t>1.1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AB7446">
            <w:r w:rsidRPr="00AB7446">
              <w:t>Обсяг видатків на виконання судових рішень, вироків, постанов, ухвал тощо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AB7446">
            <w:r w:rsidRPr="00AB7446">
              <w:t>3,6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AB7446">
            <w:r w:rsidRPr="00AB7446">
              <w:t>3,6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446" w:rsidRPr="00E0168F" w:rsidTr="00AB7446">
        <w:trPr>
          <w:trHeight w:hRule="exact"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  <w:rPr>
                <w:b/>
              </w:rPr>
            </w:pPr>
            <w:r w:rsidRPr="00AB7446">
              <w:rPr>
                <w:b/>
              </w:rPr>
              <w:lastRenderedPageBreak/>
              <w:t>2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AB7446" w:rsidRPr="00E0168F" w:rsidTr="00AB7446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B7446" w:rsidRDefault="00AB7446" w:rsidP="00636BCE">
            <w:pPr>
              <w:jc w:val="center"/>
            </w:pPr>
            <w:r w:rsidRPr="00AB7446">
              <w:t>2.1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Кількість закладів, яким знадобилися юридичні послуги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1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Pr="00A963BF" w:rsidRDefault="00A963BF" w:rsidP="00A963BF">
            <w:r w:rsidRPr="00A963BF">
              <w:t>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446" w:rsidRDefault="00AB7446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3BF" w:rsidRPr="00E0168F" w:rsidTr="00A963BF">
        <w:trPr>
          <w:trHeight w:hRule="exact"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  <w:rPr>
                <w:b/>
              </w:rPr>
            </w:pPr>
            <w:r w:rsidRPr="00A963BF">
              <w:rPr>
                <w:b/>
              </w:rPr>
              <w:t>3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A963BF" w:rsidRPr="00E0168F" w:rsidTr="00AB7446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B7446" w:rsidRDefault="00A963BF" w:rsidP="00636BCE">
            <w:pPr>
              <w:jc w:val="center"/>
            </w:pPr>
            <w:r>
              <w:t>3.1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A963BF">
            <w:r>
              <w:t>Середні витрати на юридичні послуги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A963BF">
            <w:r>
              <w:t>3,6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A963BF">
            <w:r>
              <w:t>3,6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3BF" w:rsidRPr="00E0168F" w:rsidTr="00A963BF">
        <w:trPr>
          <w:trHeight w:hRule="exact" w:val="4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  <w:rPr>
                <w:b/>
              </w:rPr>
            </w:pPr>
            <w:r w:rsidRPr="00A963BF">
              <w:rPr>
                <w:b/>
              </w:rPr>
              <w:t>4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  <w:r w:rsidRPr="00175B8F">
              <w:rPr>
                <w:b/>
              </w:rPr>
              <w:t>Показники якості</w:t>
            </w:r>
          </w:p>
        </w:tc>
      </w:tr>
      <w:tr w:rsidR="00A963BF" w:rsidRPr="00E0168F" w:rsidTr="00A963BF">
        <w:trPr>
          <w:trHeight w:hRule="exact" w:val="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A963BF" w:rsidRDefault="00A963BF" w:rsidP="00636BCE">
            <w:pPr>
              <w:jc w:val="center"/>
            </w:pPr>
            <w:r w:rsidRPr="00A963BF">
              <w:t>4.1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CB4437" w:rsidP="00CB4437">
            <w:pPr>
              <w:rPr>
                <w:b/>
                <w:sz w:val="28"/>
                <w:szCs w:val="28"/>
              </w:rPr>
            </w:pPr>
            <w:r w:rsidRPr="00CB4437">
              <w:t>Відсоток виконання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7446">
              <w:t>судових рішень, вироків, постанов, ухвал тощо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CB4437" w:rsidRDefault="00CB4437" w:rsidP="00CB4437">
            <w:r w:rsidRPr="00CB4437">
              <w:t>100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Pr="00CB4437" w:rsidRDefault="00CB4437" w:rsidP="00CB4437">
            <w:r w:rsidRPr="00CB4437">
              <w:t>100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BF" w:rsidRDefault="00A963BF" w:rsidP="00636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5CD2" w:rsidRPr="00E0168F" w:rsidTr="00B7130A">
        <w:trPr>
          <w:trHeight w:hRule="exact" w:val="710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«Установи, які здійснюють керівництво та обслуговування закладів та установ освіти, які підпорядковуються відділу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265CD2" w:rsidRPr="00E0168F" w:rsidTr="00B7130A">
        <w:trPr>
          <w:trHeight w:hRule="exact" w:val="4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265CD2" w:rsidRPr="00E0168F" w:rsidRDefault="00265CD2" w:rsidP="00636BCE"/>
        </w:tc>
      </w:tr>
      <w:tr w:rsidR="00265CD2" w:rsidRPr="00E0168F" w:rsidTr="00F2111D">
        <w:trPr>
          <w:trHeight w:hRule="exact" w:val="8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Обсяг видатків </w:t>
            </w:r>
            <w:r w:rsidR="0070514E">
              <w:t>на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CB4437" w:rsidP="00636BCE">
            <w:r>
              <w:t>758,0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CB4437" w:rsidP="00636BCE">
            <w:r>
              <w:t>753,4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F2111D">
        <w:trPr>
          <w:trHeight w:hRule="exact"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265CD2" w:rsidRPr="00E0168F" w:rsidTr="00B7130A">
        <w:trPr>
          <w:trHeight w:hRule="exact"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Кількість </w:t>
            </w:r>
            <w:r w:rsidR="008E22FB">
              <w:t>установ, які здійснюють керівництво та обслуговування закладів освіти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4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265CD2" w:rsidRPr="00E0168F" w:rsidTr="00B7130A">
        <w:trPr>
          <w:trHeight w:hRule="exact" w:val="8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>Середн</w:t>
            </w:r>
            <w:r w:rsidR="008E22FB">
              <w:t>і витрати на одну установу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CB4437" w:rsidP="00636BCE">
            <w:r>
              <w:t>189,5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CB4437" w:rsidP="00636BCE">
            <w:r>
              <w:t>188,4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</w:t>
            </w:r>
            <w:r>
              <w:rPr>
                <w:rStyle w:val="docdata"/>
                <w:color w:val="000000"/>
              </w:rPr>
              <w:t xml:space="preserve">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175B8F" w:rsidRDefault="00265CD2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265CD2" w:rsidRPr="00E0168F" w:rsidTr="00B7130A">
        <w:trPr>
          <w:trHeight w:hRule="exact" w:val="8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8E22FB" w:rsidP="00636BCE">
            <w:r>
              <w:t>Відсоток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100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</w:tbl>
    <w:p w:rsidR="00A52A6C" w:rsidRDefault="00A52A6C" w:rsidP="00E335CA">
      <w:pPr>
        <w:widowControl w:val="0"/>
        <w:tabs>
          <w:tab w:val="left" w:pos="284"/>
        </w:tabs>
        <w:jc w:val="both"/>
        <w:rPr>
          <w:rFonts w:eastAsiaTheme="minorHAnsi"/>
          <w:lang w:eastAsia="en-US"/>
        </w:rPr>
      </w:pPr>
    </w:p>
    <w:p w:rsidR="00E335CA" w:rsidRDefault="00A52A6C" w:rsidP="00E335CA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ab/>
      </w:r>
      <w:r w:rsidR="000467D0" w:rsidRPr="003C5628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3C5628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="000467D0" w:rsidRPr="003C5628">
        <w:rPr>
          <w:rFonts w:eastAsiaTheme="minorHAnsi"/>
          <w:sz w:val="28"/>
          <w:szCs w:val="28"/>
          <w:lang w:eastAsia="en-US"/>
        </w:rPr>
        <w:t>.</w:t>
      </w:r>
      <w:r w:rsidR="00414CD8" w:rsidRPr="003C5628">
        <w:rPr>
          <w:sz w:val="28"/>
          <w:szCs w:val="28"/>
        </w:rPr>
        <w:t xml:space="preserve"> </w:t>
      </w:r>
      <w:r w:rsidR="00D5489F" w:rsidRPr="003C5628">
        <w:rPr>
          <w:sz w:val="28"/>
          <w:szCs w:val="28"/>
        </w:rPr>
        <w:t>У р</w:t>
      </w:r>
      <w:r w:rsidR="00960C5B" w:rsidRPr="003C5628">
        <w:rPr>
          <w:sz w:val="28"/>
          <w:szCs w:val="28"/>
        </w:rPr>
        <w:t xml:space="preserve">амках </w:t>
      </w:r>
      <w:r w:rsidR="003C5628" w:rsidRPr="00DA3704">
        <w:rPr>
          <w:sz w:val="28"/>
          <w:szCs w:val="28"/>
        </w:rPr>
        <w:t>Комплексної програми розвитку освіти Новгород-Сіверської міської територіальної громади на 2022-2025 роки</w:t>
      </w:r>
      <w:r w:rsidR="003C5628">
        <w:rPr>
          <w:sz w:val="28"/>
          <w:szCs w:val="28"/>
        </w:rPr>
        <w:t xml:space="preserve"> проведені заходи щодо </w:t>
      </w:r>
      <w:r w:rsidR="003C5628" w:rsidRPr="00246C57">
        <w:rPr>
          <w:sz w:val="28"/>
          <w:szCs w:val="28"/>
        </w:rPr>
        <w:t>забезпечення умов для отримання якісної освіти; о</w:t>
      </w:r>
      <w:r w:rsidR="003C5628">
        <w:rPr>
          <w:sz w:val="28"/>
          <w:szCs w:val="28"/>
        </w:rPr>
        <w:t>рганізації</w:t>
      </w:r>
      <w:r w:rsidR="003C5628" w:rsidRPr="00246C57">
        <w:rPr>
          <w:sz w:val="28"/>
          <w:szCs w:val="28"/>
        </w:rPr>
        <w:t xml:space="preserve"> відкритого та прозорого публічного управління; о</w:t>
      </w:r>
      <w:r w:rsidR="003C5628">
        <w:rPr>
          <w:sz w:val="28"/>
          <w:szCs w:val="28"/>
        </w:rPr>
        <w:t>птимізації</w:t>
      </w:r>
      <w:r w:rsidR="003C5628" w:rsidRPr="00246C57">
        <w:rPr>
          <w:sz w:val="28"/>
          <w:szCs w:val="28"/>
        </w:rPr>
        <w:t xml:space="preserve">  мережі </w:t>
      </w:r>
      <w:r w:rsidR="003C5628" w:rsidRPr="00246C57">
        <w:rPr>
          <w:sz w:val="28"/>
          <w:szCs w:val="28"/>
        </w:rPr>
        <w:lastRenderedPageBreak/>
        <w:t>закладів освіти з урахуванням демографічни</w:t>
      </w:r>
      <w:r w:rsidR="003C5628">
        <w:rPr>
          <w:sz w:val="28"/>
          <w:szCs w:val="28"/>
        </w:rPr>
        <w:t>х показників та потреб громади;</w:t>
      </w:r>
      <w:r w:rsidR="003C5628" w:rsidRPr="00246C57">
        <w:rPr>
          <w:sz w:val="28"/>
          <w:szCs w:val="28"/>
        </w:rPr>
        <w:t xml:space="preserve"> ст</w:t>
      </w:r>
      <w:r w:rsidR="003C5628">
        <w:rPr>
          <w:sz w:val="28"/>
          <w:szCs w:val="28"/>
        </w:rPr>
        <w:t xml:space="preserve">ворення безпечного, </w:t>
      </w:r>
      <w:r w:rsidR="003C5628" w:rsidRPr="00246C57">
        <w:rPr>
          <w:sz w:val="28"/>
          <w:szCs w:val="28"/>
        </w:rPr>
        <w:t>демократичного, націонал</w:t>
      </w:r>
      <w:r w:rsidR="00CB4437">
        <w:rPr>
          <w:sz w:val="28"/>
          <w:szCs w:val="28"/>
        </w:rPr>
        <w:t xml:space="preserve">ьно орієнтованого, мотивуючого </w:t>
      </w:r>
      <w:r w:rsidR="003C5628" w:rsidRPr="00246C57">
        <w:rPr>
          <w:sz w:val="28"/>
          <w:szCs w:val="28"/>
        </w:rPr>
        <w:t>осв</w:t>
      </w:r>
      <w:r w:rsidR="003C5628">
        <w:rPr>
          <w:sz w:val="28"/>
          <w:szCs w:val="28"/>
        </w:rPr>
        <w:t>ітнього середов</w:t>
      </w:r>
      <w:r w:rsidR="00E335CA">
        <w:rPr>
          <w:sz w:val="28"/>
          <w:szCs w:val="28"/>
        </w:rPr>
        <w:t xml:space="preserve">ища; </w:t>
      </w:r>
      <w:r w:rsidR="003C5628" w:rsidRPr="00246C57">
        <w:rPr>
          <w:sz w:val="28"/>
          <w:szCs w:val="28"/>
        </w:rPr>
        <w:t>спрямування змісту освіти на практичне формування компетентностей XXI століття; реалізація принципу гендерної рівності; формування в закладах освіти  дієвої внутрішньої системи забезпечен</w:t>
      </w:r>
      <w:r w:rsidR="00CB4437">
        <w:rPr>
          <w:sz w:val="28"/>
          <w:szCs w:val="28"/>
        </w:rPr>
        <w:t xml:space="preserve">ня якості освіти; забезпечення </w:t>
      </w:r>
      <w:r w:rsidR="003C5628" w:rsidRPr="00246C57">
        <w:rPr>
          <w:sz w:val="28"/>
          <w:szCs w:val="28"/>
        </w:rPr>
        <w:t>проф</w:t>
      </w:r>
      <w:r w:rsidR="00CB4437">
        <w:rPr>
          <w:sz w:val="28"/>
          <w:szCs w:val="28"/>
        </w:rPr>
        <w:t xml:space="preserve">есійного розвитку педагогічних </w:t>
      </w:r>
      <w:r w:rsidR="003C5628" w:rsidRPr="00246C57">
        <w:rPr>
          <w:sz w:val="28"/>
          <w:szCs w:val="28"/>
        </w:rPr>
        <w:t>працівників; підвищення</w:t>
      </w:r>
      <w:r w:rsidR="00CB4437">
        <w:rPr>
          <w:sz w:val="28"/>
          <w:szCs w:val="28"/>
        </w:rPr>
        <w:t xml:space="preserve"> престижності праці </w:t>
      </w:r>
      <w:r w:rsidR="00E335CA">
        <w:rPr>
          <w:sz w:val="28"/>
          <w:szCs w:val="28"/>
        </w:rPr>
        <w:t xml:space="preserve">педагогів, </w:t>
      </w:r>
      <w:r w:rsidR="003C5628" w:rsidRPr="00246C57">
        <w:rPr>
          <w:sz w:val="28"/>
          <w:szCs w:val="28"/>
        </w:rPr>
        <w:t>модернізація матеріально-технічної бази закладів освіти.</w:t>
      </w:r>
    </w:p>
    <w:p w:rsidR="00C0473C" w:rsidRPr="002F0BB1" w:rsidRDefault="00E335CA" w:rsidP="002F0BB1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631">
        <w:rPr>
          <w:sz w:val="28"/>
          <w:szCs w:val="28"/>
        </w:rPr>
        <w:t>Дан</w:t>
      </w:r>
      <w:r w:rsidR="00CB4437">
        <w:rPr>
          <w:sz w:val="28"/>
          <w:szCs w:val="28"/>
        </w:rPr>
        <w:t xml:space="preserve">а </w:t>
      </w:r>
      <w:r w:rsidR="0099584F">
        <w:rPr>
          <w:sz w:val="28"/>
          <w:szCs w:val="28"/>
        </w:rPr>
        <w:t>програма є ефективною</w:t>
      </w:r>
      <w:r w:rsidR="00A52A6C">
        <w:rPr>
          <w:sz w:val="28"/>
          <w:szCs w:val="28"/>
        </w:rPr>
        <w:t xml:space="preserve"> та дасть можливість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</w:t>
      </w:r>
      <w:r w:rsidR="00CB4437">
        <w:rPr>
          <w:sz w:val="28"/>
          <w:szCs w:val="28"/>
        </w:rPr>
        <w:t xml:space="preserve">сті </w:t>
      </w:r>
      <w:r w:rsidR="00A52A6C">
        <w:rPr>
          <w:sz w:val="28"/>
          <w:szCs w:val="28"/>
        </w:rPr>
        <w:t>педагогічних працівників, які надають освітні послуги.</w:t>
      </w: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CB4437" w:rsidRDefault="00CB4437" w:rsidP="00C0473C">
      <w:pPr>
        <w:rPr>
          <w:b/>
        </w:rPr>
      </w:pPr>
      <w:r w:rsidRPr="00CB4437">
        <w:rPr>
          <w:b/>
        </w:rPr>
        <w:t xml:space="preserve">Начальник </w:t>
      </w:r>
      <w:r w:rsidR="005700DE" w:rsidRPr="00CB4437">
        <w:rPr>
          <w:b/>
        </w:rPr>
        <w:t xml:space="preserve">                         </w:t>
      </w:r>
      <w:r w:rsidR="00AC3777" w:rsidRPr="00CB4437">
        <w:rPr>
          <w:b/>
        </w:rPr>
        <w:t xml:space="preserve"> </w:t>
      </w:r>
      <w:r w:rsidR="00B552FD" w:rsidRPr="00CB4437">
        <w:rPr>
          <w:b/>
        </w:rPr>
        <w:t xml:space="preserve">       </w:t>
      </w:r>
      <w:r w:rsidR="00AC3777" w:rsidRPr="00CB4437">
        <w:rPr>
          <w:b/>
        </w:rPr>
        <w:t xml:space="preserve">                                                                                                                               </w:t>
      </w:r>
      <w:r w:rsidR="00B552FD" w:rsidRPr="00CB4437">
        <w:rPr>
          <w:b/>
        </w:rPr>
        <w:t xml:space="preserve">  </w:t>
      </w:r>
      <w:r w:rsidR="00BD1A37" w:rsidRPr="00CB4437">
        <w:rPr>
          <w:b/>
        </w:rPr>
        <w:t>Тетяна КОВАЛЬЧУК</w:t>
      </w:r>
    </w:p>
    <w:p w:rsidR="00355DFB" w:rsidRPr="00CB4437" w:rsidRDefault="00355DFB"/>
    <w:sectPr w:rsidR="00355DFB" w:rsidRPr="00CB4437" w:rsidSect="009D60D8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72" w:rsidRDefault="00285572" w:rsidP="00C67FAC">
      <w:r>
        <w:separator/>
      </w:r>
    </w:p>
  </w:endnote>
  <w:endnote w:type="continuationSeparator" w:id="0">
    <w:p w:rsidR="00285572" w:rsidRDefault="00285572" w:rsidP="00C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72" w:rsidRDefault="00285572" w:rsidP="00C67FAC">
      <w:r>
        <w:separator/>
      </w:r>
    </w:p>
  </w:footnote>
  <w:footnote w:type="continuationSeparator" w:id="0">
    <w:p w:rsidR="00285572" w:rsidRDefault="00285572" w:rsidP="00C6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2444AB"/>
    <w:multiLevelType w:val="multilevel"/>
    <w:tmpl w:val="3BD49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70F1"/>
    <w:multiLevelType w:val="hybridMultilevel"/>
    <w:tmpl w:val="BC488E3E"/>
    <w:lvl w:ilvl="0" w:tplc="387E8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A1"/>
    <w:rsid w:val="000014E5"/>
    <w:rsid w:val="00021D98"/>
    <w:rsid w:val="00025D1F"/>
    <w:rsid w:val="00033F0A"/>
    <w:rsid w:val="00043034"/>
    <w:rsid w:val="000444FC"/>
    <w:rsid w:val="000467D0"/>
    <w:rsid w:val="00057C2B"/>
    <w:rsid w:val="0006300F"/>
    <w:rsid w:val="000634A5"/>
    <w:rsid w:val="0006622D"/>
    <w:rsid w:val="00084192"/>
    <w:rsid w:val="00086809"/>
    <w:rsid w:val="000A6A64"/>
    <w:rsid w:val="000C28B4"/>
    <w:rsid w:val="000C4F43"/>
    <w:rsid w:val="000E7C9F"/>
    <w:rsid w:val="000F2E7E"/>
    <w:rsid w:val="000F4A5F"/>
    <w:rsid w:val="000F62E3"/>
    <w:rsid w:val="000F7ED3"/>
    <w:rsid w:val="001008E4"/>
    <w:rsid w:val="0010415D"/>
    <w:rsid w:val="00112072"/>
    <w:rsid w:val="001125C6"/>
    <w:rsid w:val="001265F3"/>
    <w:rsid w:val="00171C17"/>
    <w:rsid w:val="00175B8F"/>
    <w:rsid w:val="001821D0"/>
    <w:rsid w:val="001825BD"/>
    <w:rsid w:val="001A2323"/>
    <w:rsid w:val="001A4A68"/>
    <w:rsid w:val="001A4AB9"/>
    <w:rsid w:val="001B2852"/>
    <w:rsid w:val="001B33AE"/>
    <w:rsid w:val="001B3768"/>
    <w:rsid w:val="001B591D"/>
    <w:rsid w:val="001B6E8F"/>
    <w:rsid w:val="001C0692"/>
    <w:rsid w:val="001E4FB5"/>
    <w:rsid w:val="001F0EA6"/>
    <w:rsid w:val="00204764"/>
    <w:rsid w:val="00222397"/>
    <w:rsid w:val="002371F7"/>
    <w:rsid w:val="00237878"/>
    <w:rsid w:val="00256711"/>
    <w:rsid w:val="00265CD2"/>
    <w:rsid w:val="00266A90"/>
    <w:rsid w:val="00270CEA"/>
    <w:rsid w:val="00272CA7"/>
    <w:rsid w:val="00274261"/>
    <w:rsid w:val="00285572"/>
    <w:rsid w:val="00287505"/>
    <w:rsid w:val="00297C60"/>
    <w:rsid w:val="002A6770"/>
    <w:rsid w:val="002A6BAF"/>
    <w:rsid w:val="002C5111"/>
    <w:rsid w:val="002D3DF0"/>
    <w:rsid w:val="002E57E5"/>
    <w:rsid w:val="002F0BB1"/>
    <w:rsid w:val="002F4DFB"/>
    <w:rsid w:val="002F6B14"/>
    <w:rsid w:val="003011B2"/>
    <w:rsid w:val="00335385"/>
    <w:rsid w:val="00337258"/>
    <w:rsid w:val="00341B85"/>
    <w:rsid w:val="003467F1"/>
    <w:rsid w:val="003550F9"/>
    <w:rsid w:val="00355DFB"/>
    <w:rsid w:val="003876EE"/>
    <w:rsid w:val="003A0E5E"/>
    <w:rsid w:val="003A1ED3"/>
    <w:rsid w:val="003B1425"/>
    <w:rsid w:val="003C5628"/>
    <w:rsid w:val="003D2E3D"/>
    <w:rsid w:val="003D3F33"/>
    <w:rsid w:val="003D43A8"/>
    <w:rsid w:val="003E775C"/>
    <w:rsid w:val="004010A1"/>
    <w:rsid w:val="00405C49"/>
    <w:rsid w:val="00414CD8"/>
    <w:rsid w:val="00415A44"/>
    <w:rsid w:val="00417634"/>
    <w:rsid w:val="004316FB"/>
    <w:rsid w:val="004444DB"/>
    <w:rsid w:val="00447CD1"/>
    <w:rsid w:val="004742BF"/>
    <w:rsid w:val="00480A7C"/>
    <w:rsid w:val="00481518"/>
    <w:rsid w:val="00482EFC"/>
    <w:rsid w:val="004A3F9B"/>
    <w:rsid w:val="004C034A"/>
    <w:rsid w:val="004D2E69"/>
    <w:rsid w:val="004D3B59"/>
    <w:rsid w:val="004E065A"/>
    <w:rsid w:val="004F4723"/>
    <w:rsid w:val="00503A6D"/>
    <w:rsid w:val="00504CF4"/>
    <w:rsid w:val="005112F9"/>
    <w:rsid w:val="00526AFF"/>
    <w:rsid w:val="00554AE9"/>
    <w:rsid w:val="00554D49"/>
    <w:rsid w:val="00560540"/>
    <w:rsid w:val="005700DE"/>
    <w:rsid w:val="005A61F7"/>
    <w:rsid w:val="005E2AC2"/>
    <w:rsid w:val="005E59E1"/>
    <w:rsid w:val="00606D71"/>
    <w:rsid w:val="00636172"/>
    <w:rsid w:val="00636BCE"/>
    <w:rsid w:val="00641C09"/>
    <w:rsid w:val="00644197"/>
    <w:rsid w:val="00650A61"/>
    <w:rsid w:val="00655B36"/>
    <w:rsid w:val="00655CC3"/>
    <w:rsid w:val="00666699"/>
    <w:rsid w:val="00680A81"/>
    <w:rsid w:val="00691574"/>
    <w:rsid w:val="006A0010"/>
    <w:rsid w:val="006C77FF"/>
    <w:rsid w:val="006D5E0A"/>
    <w:rsid w:val="006D5F60"/>
    <w:rsid w:val="006E76D0"/>
    <w:rsid w:val="006F040E"/>
    <w:rsid w:val="0070514E"/>
    <w:rsid w:val="0071263B"/>
    <w:rsid w:val="0071391B"/>
    <w:rsid w:val="00723327"/>
    <w:rsid w:val="00723CF2"/>
    <w:rsid w:val="00731F6C"/>
    <w:rsid w:val="00733EBF"/>
    <w:rsid w:val="00735762"/>
    <w:rsid w:val="00736381"/>
    <w:rsid w:val="00753AEA"/>
    <w:rsid w:val="007546E5"/>
    <w:rsid w:val="00760CC4"/>
    <w:rsid w:val="00761721"/>
    <w:rsid w:val="007707CA"/>
    <w:rsid w:val="007772CF"/>
    <w:rsid w:val="007A7DAB"/>
    <w:rsid w:val="007B08D4"/>
    <w:rsid w:val="007B5970"/>
    <w:rsid w:val="007B61D7"/>
    <w:rsid w:val="007B792B"/>
    <w:rsid w:val="007D2586"/>
    <w:rsid w:val="007E5808"/>
    <w:rsid w:val="007F1FA2"/>
    <w:rsid w:val="008014E6"/>
    <w:rsid w:val="00813A43"/>
    <w:rsid w:val="00822C4F"/>
    <w:rsid w:val="00840AAD"/>
    <w:rsid w:val="00862D6D"/>
    <w:rsid w:val="00873FB9"/>
    <w:rsid w:val="0088319D"/>
    <w:rsid w:val="00890C6B"/>
    <w:rsid w:val="008B7FEA"/>
    <w:rsid w:val="008C2928"/>
    <w:rsid w:val="008C5280"/>
    <w:rsid w:val="008C5B8F"/>
    <w:rsid w:val="008E22FB"/>
    <w:rsid w:val="008E76C4"/>
    <w:rsid w:val="008F3A64"/>
    <w:rsid w:val="00904C26"/>
    <w:rsid w:val="009069DD"/>
    <w:rsid w:val="00911FE3"/>
    <w:rsid w:val="00921CF1"/>
    <w:rsid w:val="0092555C"/>
    <w:rsid w:val="00931B6E"/>
    <w:rsid w:val="009412A7"/>
    <w:rsid w:val="00943EF9"/>
    <w:rsid w:val="00951206"/>
    <w:rsid w:val="00960C5B"/>
    <w:rsid w:val="00984D12"/>
    <w:rsid w:val="0099584F"/>
    <w:rsid w:val="009A178D"/>
    <w:rsid w:val="009B301A"/>
    <w:rsid w:val="009C779D"/>
    <w:rsid w:val="009D2ACB"/>
    <w:rsid w:val="009D4C5E"/>
    <w:rsid w:val="009D60D8"/>
    <w:rsid w:val="009F15F8"/>
    <w:rsid w:val="00A052C1"/>
    <w:rsid w:val="00A22238"/>
    <w:rsid w:val="00A24431"/>
    <w:rsid w:val="00A254FF"/>
    <w:rsid w:val="00A26787"/>
    <w:rsid w:val="00A3309D"/>
    <w:rsid w:val="00A475C9"/>
    <w:rsid w:val="00A50268"/>
    <w:rsid w:val="00A52A6C"/>
    <w:rsid w:val="00A52F00"/>
    <w:rsid w:val="00A81325"/>
    <w:rsid w:val="00A87FEE"/>
    <w:rsid w:val="00A963BF"/>
    <w:rsid w:val="00AA36CB"/>
    <w:rsid w:val="00AA47DD"/>
    <w:rsid w:val="00AB7446"/>
    <w:rsid w:val="00AC18D7"/>
    <w:rsid w:val="00AC3777"/>
    <w:rsid w:val="00AE7C5B"/>
    <w:rsid w:val="00AF257C"/>
    <w:rsid w:val="00AF7B94"/>
    <w:rsid w:val="00B03FB0"/>
    <w:rsid w:val="00B11201"/>
    <w:rsid w:val="00B12B84"/>
    <w:rsid w:val="00B13058"/>
    <w:rsid w:val="00B21D2A"/>
    <w:rsid w:val="00B23558"/>
    <w:rsid w:val="00B24631"/>
    <w:rsid w:val="00B25866"/>
    <w:rsid w:val="00B25F72"/>
    <w:rsid w:val="00B30170"/>
    <w:rsid w:val="00B44BDC"/>
    <w:rsid w:val="00B552FD"/>
    <w:rsid w:val="00B7130A"/>
    <w:rsid w:val="00B74DDA"/>
    <w:rsid w:val="00B83862"/>
    <w:rsid w:val="00B87CD4"/>
    <w:rsid w:val="00B90C8A"/>
    <w:rsid w:val="00BD089D"/>
    <w:rsid w:val="00BD1A37"/>
    <w:rsid w:val="00BD1C48"/>
    <w:rsid w:val="00BD1D8D"/>
    <w:rsid w:val="00BF611B"/>
    <w:rsid w:val="00BF77ED"/>
    <w:rsid w:val="00C0473C"/>
    <w:rsid w:val="00C04987"/>
    <w:rsid w:val="00C04E0D"/>
    <w:rsid w:val="00C0693D"/>
    <w:rsid w:val="00C07868"/>
    <w:rsid w:val="00C132FE"/>
    <w:rsid w:val="00C265ED"/>
    <w:rsid w:val="00C33B66"/>
    <w:rsid w:val="00C42519"/>
    <w:rsid w:val="00C446ED"/>
    <w:rsid w:val="00C46589"/>
    <w:rsid w:val="00C46D70"/>
    <w:rsid w:val="00C50146"/>
    <w:rsid w:val="00C53533"/>
    <w:rsid w:val="00C6646E"/>
    <w:rsid w:val="00C67FAC"/>
    <w:rsid w:val="00C70290"/>
    <w:rsid w:val="00C76DA3"/>
    <w:rsid w:val="00C95684"/>
    <w:rsid w:val="00CB4437"/>
    <w:rsid w:val="00CB6461"/>
    <w:rsid w:val="00CB7439"/>
    <w:rsid w:val="00CC6177"/>
    <w:rsid w:val="00CC6C35"/>
    <w:rsid w:val="00CD64B0"/>
    <w:rsid w:val="00CE02E2"/>
    <w:rsid w:val="00CF2FA7"/>
    <w:rsid w:val="00D06053"/>
    <w:rsid w:val="00D10109"/>
    <w:rsid w:val="00D13545"/>
    <w:rsid w:val="00D20708"/>
    <w:rsid w:val="00D22DCC"/>
    <w:rsid w:val="00D33542"/>
    <w:rsid w:val="00D374FF"/>
    <w:rsid w:val="00D5489F"/>
    <w:rsid w:val="00D618A4"/>
    <w:rsid w:val="00D6517D"/>
    <w:rsid w:val="00D72A55"/>
    <w:rsid w:val="00D83032"/>
    <w:rsid w:val="00D871F8"/>
    <w:rsid w:val="00DA673C"/>
    <w:rsid w:val="00DB1A9C"/>
    <w:rsid w:val="00DC476F"/>
    <w:rsid w:val="00DD1E31"/>
    <w:rsid w:val="00DF7B07"/>
    <w:rsid w:val="00E0168F"/>
    <w:rsid w:val="00E04D57"/>
    <w:rsid w:val="00E068E3"/>
    <w:rsid w:val="00E176CD"/>
    <w:rsid w:val="00E235A3"/>
    <w:rsid w:val="00E25CAA"/>
    <w:rsid w:val="00E335CA"/>
    <w:rsid w:val="00E4186C"/>
    <w:rsid w:val="00E60642"/>
    <w:rsid w:val="00E6247B"/>
    <w:rsid w:val="00E7479B"/>
    <w:rsid w:val="00E7650E"/>
    <w:rsid w:val="00E8410F"/>
    <w:rsid w:val="00E85837"/>
    <w:rsid w:val="00E949A9"/>
    <w:rsid w:val="00EB1CD2"/>
    <w:rsid w:val="00EB306D"/>
    <w:rsid w:val="00EC7D2B"/>
    <w:rsid w:val="00EF28E4"/>
    <w:rsid w:val="00F075C2"/>
    <w:rsid w:val="00F111F7"/>
    <w:rsid w:val="00F2111D"/>
    <w:rsid w:val="00F302BD"/>
    <w:rsid w:val="00F325C8"/>
    <w:rsid w:val="00F40E96"/>
    <w:rsid w:val="00F422C5"/>
    <w:rsid w:val="00F63D61"/>
    <w:rsid w:val="00F642C2"/>
    <w:rsid w:val="00FB437C"/>
    <w:rsid w:val="00FB5DA2"/>
    <w:rsid w:val="00FC09A5"/>
    <w:rsid w:val="00FC1E48"/>
    <w:rsid w:val="00FC45A6"/>
    <w:rsid w:val="00FE0D41"/>
    <w:rsid w:val="00FE1718"/>
    <w:rsid w:val="00FE78D5"/>
    <w:rsid w:val="00FF2C94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71A5"/>
  <w15:docId w15:val="{495C72D9-01D4-4E7A-8562-C7A4F47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DB1A9C"/>
  </w:style>
  <w:style w:type="character" w:customStyle="1" w:styleId="fontstyle01">
    <w:name w:val="fontstyle01"/>
    <w:uiPriority w:val="99"/>
    <w:rsid w:val="00337258"/>
    <w:rPr>
      <w:rFonts w:ascii="Times New Roman" w:hAnsi="Times New Roman"/>
      <w:color w:val="000000"/>
      <w:sz w:val="22"/>
    </w:rPr>
  </w:style>
  <w:style w:type="character" w:customStyle="1" w:styleId="aa">
    <w:name w:val="Колонтитул_"/>
    <w:link w:val="20"/>
    <w:locked/>
    <w:rsid w:val="008F3A64"/>
    <w:rPr>
      <w:b/>
      <w:sz w:val="28"/>
      <w:shd w:val="clear" w:color="auto" w:fill="FFFFFF"/>
    </w:rPr>
  </w:style>
  <w:style w:type="paragraph" w:customStyle="1" w:styleId="20">
    <w:name w:val="Колонтитул2"/>
    <w:basedOn w:val="a"/>
    <w:link w:val="aa"/>
    <w:rsid w:val="008F3A64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Default">
    <w:name w:val="Default"/>
    <w:uiPriority w:val="99"/>
    <w:rsid w:val="003C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paragraph" w:styleId="ab">
    <w:name w:val="Balloon Text"/>
    <w:basedOn w:val="a"/>
    <w:link w:val="ac"/>
    <w:uiPriority w:val="99"/>
    <w:semiHidden/>
    <w:unhideWhenUsed/>
    <w:rsid w:val="00BD08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0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58B4-58E7-42C1-8D0A-4B49EF86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мво1</cp:lastModifiedBy>
  <cp:revision>22</cp:revision>
  <cp:lastPrinted>2025-03-03T10:05:00Z</cp:lastPrinted>
  <dcterms:created xsi:type="dcterms:W3CDTF">2023-03-06T12:22:00Z</dcterms:created>
  <dcterms:modified xsi:type="dcterms:W3CDTF">2025-03-03T10:07:00Z</dcterms:modified>
</cp:coreProperties>
</file>